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3F50" w14:textId="77777777" w:rsidR="00C90E94" w:rsidRDefault="00C90E94" w:rsidP="00C90E94">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FE77C4">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r>
        <w:rPr>
          <w:sz w:val="18"/>
          <w:szCs w:val="18"/>
        </w:rPr>
        <w:t>.</w:t>
      </w:r>
    </w:p>
    <w:p w14:paraId="1DA23F51" w14:textId="77777777" w:rsidR="00C90E94" w:rsidRDefault="00C90E94" w:rsidP="00C90E94">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This master should only be used for PDX projects</w:t>
      </w:r>
      <w:r w:rsidR="008058BB">
        <w:rPr>
          <w:sz w:val="18"/>
          <w:szCs w:val="18"/>
        </w:rPr>
        <w:t xml:space="preserve"> that do not include CPT-1, CPT-2, or CPT-3 carpet types</w:t>
      </w:r>
      <w:r>
        <w:rPr>
          <w:sz w:val="18"/>
          <w:szCs w:val="18"/>
        </w:rPr>
        <w:t>.</w:t>
      </w:r>
    </w:p>
    <w:p w14:paraId="1DA23F52" w14:textId="77777777" w:rsidR="00785A0E" w:rsidRDefault="001C75F1" w:rsidP="00785A0E">
      <w:pPr>
        <w:pStyle w:val="SCT"/>
      </w:pPr>
      <w:r>
        <w:t xml:space="preserve">SECTION </w:t>
      </w:r>
      <w:r w:rsidR="00C90E94">
        <w:rPr>
          <w:rStyle w:val="NUM"/>
        </w:rPr>
        <w:t>096800</w:t>
      </w:r>
      <w:r>
        <w:t xml:space="preserve"> – </w:t>
      </w:r>
      <w:r w:rsidR="00C90E94">
        <w:rPr>
          <w:rStyle w:val="NAM"/>
        </w:rPr>
        <w:t>BROADLOOM CARPETING</w:t>
      </w:r>
    </w:p>
    <w:p w14:paraId="1DA23F53" w14:textId="77777777" w:rsidR="00785A0E" w:rsidRDefault="001C75F1" w:rsidP="00785A0E">
      <w:pPr>
        <w:pStyle w:val="PRT"/>
      </w:pPr>
      <w:r>
        <w:t>GENERAL</w:t>
      </w:r>
    </w:p>
    <w:p w14:paraId="1DA23F54" w14:textId="77777777" w:rsidR="00785A0E" w:rsidRDefault="001C75F1" w:rsidP="00785A0E">
      <w:pPr>
        <w:pStyle w:val="ART"/>
      </w:pPr>
      <w:r>
        <w:t>DESCRIPTION</w:t>
      </w:r>
    </w:p>
    <w:p w14:paraId="1DA23F55" w14:textId="0D20E6B1" w:rsidR="00785A0E" w:rsidRDefault="001C75F1" w:rsidP="00D71C7D">
      <w:pPr>
        <w:pStyle w:val="PR1"/>
      </w:pPr>
      <w:r>
        <w:t xml:space="preserve">This section describes </w:t>
      </w:r>
      <w:r w:rsidR="00C90E94">
        <w:t>direct-glued broadloom carpet, adhesives, and accessories</w:t>
      </w:r>
      <w:r w:rsidR="00B9471F">
        <w:t>.</w:t>
      </w:r>
      <w:bookmarkStart w:id="0" w:name="_GoBack"/>
      <w:bookmarkEnd w:id="0"/>
    </w:p>
    <w:p w14:paraId="1DA23F56" w14:textId="77777777" w:rsidR="00785A0E" w:rsidRDefault="001C75F1" w:rsidP="00785A0E">
      <w:pPr>
        <w:pStyle w:val="ART"/>
      </w:pPr>
      <w:r>
        <w:t>RELATED WORK SPECIFIED ELSEWHERE</w:t>
      </w:r>
    </w:p>
    <w:p w14:paraId="1DA23F57" w14:textId="77777777" w:rsidR="00785A0E" w:rsidRDefault="001C75F1" w:rsidP="00785A0E">
      <w:pPr>
        <w:pStyle w:val="PR1"/>
      </w:pPr>
      <w:r>
        <w:t xml:space="preserve">Section </w:t>
      </w:r>
      <w:r w:rsidR="00C90E94">
        <w:t>016116</w:t>
      </w:r>
      <w:r>
        <w:t xml:space="preserve">, </w:t>
      </w:r>
      <w:r w:rsidR="00C90E94">
        <w:rPr>
          <w:color w:val="000000"/>
        </w:rPr>
        <w:t>Volatile Organic Compound (VOC) Content Restrictions</w:t>
      </w:r>
    </w:p>
    <w:p w14:paraId="1DA23F58" w14:textId="77777777" w:rsidR="00785A0E" w:rsidRDefault="001C75F1" w:rsidP="00785A0E">
      <w:pPr>
        <w:pStyle w:val="PR1"/>
      </w:pPr>
      <w:r>
        <w:t xml:space="preserve">Section </w:t>
      </w:r>
      <w:r w:rsidR="00C90E94">
        <w:t>017419</w:t>
      </w:r>
      <w:r>
        <w:t xml:space="preserve">, </w:t>
      </w:r>
      <w:r w:rsidR="00C90E94">
        <w:t>Construction Waste Recycling</w:t>
      </w:r>
    </w:p>
    <w:p w14:paraId="1DA23F59" w14:textId="77777777" w:rsidR="00785A0E" w:rsidRDefault="001C75F1" w:rsidP="00785A0E">
      <w:pPr>
        <w:pStyle w:val="PR1"/>
      </w:pPr>
      <w:r>
        <w:t>Section 072613, Moisture Mitigation System</w:t>
      </w:r>
    </w:p>
    <w:p w14:paraId="1DA23F5A" w14:textId="77777777" w:rsidR="00C90E94" w:rsidRDefault="00C90E94" w:rsidP="00785A0E">
      <w:pPr>
        <w:pStyle w:val="PR1"/>
      </w:pPr>
      <w:r>
        <w:t xml:space="preserve">Section 090561, Common Work Results for Flooring </w:t>
      </w:r>
      <w:r w:rsidR="00526A32">
        <w:t>Preparation</w:t>
      </w:r>
    </w:p>
    <w:p w14:paraId="1DA23F5B" w14:textId="77777777" w:rsidR="00785A0E" w:rsidRDefault="001C75F1" w:rsidP="00785A0E">
      <w:pPr>
        <w:pStyle w:val="ART"/>
      </w:pPr>
      <w:r>
        <w:t>REFERENCES</w:t>
      </w:r>
    </w:p>
    <w:p w14:paraId="1DA23F5C" w14:textId="77777777" w:rsidR="00575010" w:rsidRDefault="00575010" w:rsidP="00B53126">
      <w:pPr>
        <w:pStyle w:val="PR1"/>
        <w:keepNext/>
      </w:pPr>
      <w:r>
        <w:t>ANSI:  American National Standards Institute</w:t>
      </w:r>
    </w:p>
    <w:p w14:paraId="1DA23F5D" w14:textId="77777777" w:rsidR="00575010" w:rsidRDefault="00575010" w:rsidP="00575010">
      <w:pPr>
        <w:pStyle w:val="PR2"/>
      </w:pPr>
      <w:r>
        <w:rPr>
          <w:color w:val="000000"/>
        </w:rPr>
        <w:t xml:space="preserve">ANSI Standard 140:  </w:t>
      </w:r>
      <w:r w:rsidRPr="00575010">
        <w:rPr>
          <w:color w:val="000000"/>
        </w:rPr>
        <w:t>Sustainability Assessment for Carpet</w:t>
      </w:r>
    </w:p>
    <w:p w14:paraId="1DA23F5E" w14:textId="77777777" w:rsidR="00785A0E" w:rsidRDefault="001C75F1" w:rsidP="00B53126">
      <w:pPr>
        <w:pStyle w:val="PR1"/>
        <w:keepNext/>
      </w:pPr>
      <w:r>
        <w:t>CRI: Carpet and Rug Institute</w:t>
      </w:r>
    </w:p>
    <w:p w14:paraId="1DA23F5F" w14:textId="77777777" w:rsidR="00DE048E" w:rsidRDefault="00DE048E" w:rsidP="00DE048E">
      <w:pPr>
        <w:pStyle w:val="PR2"/>
      </w:pPr>
      <w:r w:rsidRPr="00DE048E">
        <w:t>CRI</w:t>
      </w:r>
      <w:r w:rsidR="00C90E94">
        <w:t xml:space="preserve"> </w:t>
      </w:r>
      <w:r w:rsidRPr="00DE048E">
        <w:t>Carpet Installation Standard</w:t>
      </w:r>
    </w:p>
    <w:p w14:paraId="1DA23F60" w14:textId="77777777" w:rsidR="00C90E94" w:rsidRDefault="00C90E94" w:rsidP="00DE048E">
      <w:pPr>
        <w:pStyle w:val="PR2"/>
      </w:pPr>
      <w:r>
        <w:t xml:space="preserve">CRI </w:t>
      </w:r>
      <w:r>
        <w:rPr>
          <w:color w:val="000000"/>
        </w:rPr>
        <w:t>Green Label Testing Program</w:t>
      </w:r>
    </w:p>
    <w:p w14:paraId="1DA23F61" w14:textId="77777777" w:rsidR="00C90E94" w:rsidRPr="00C90E94" w:rsidRDefault="00C90E94" w:rsidP="00DE048E">
      <w:pPr>
        <w:pStyle w:val="PR2"/>
      </w:pPr>
      <w:r>
        <w:t xml:space="preserve">CRI </w:t>
      </w:r>
      <w:r>
        <w:rPr>
          <w:color w:val="000000"/>
        </w:rPr>
        <w:t>Green Label Plus Testing Program</w:t>
      </w:r>
    </w:p>
    <w:p w14:paraId="1DA23F62" w14:textId="77777777" w:rsidR="00C90E94" w:rsidRDefault="00C90E94" w:rsidP="00DE048E">
      <w:pPr>
        <w:pStyle w:val="PR2"/>
      </w:pPr>
      <w:r>
        <w:t xml:space="preserve">CRI Test Method 103:  </w:t>
      </w:r>
      <w:r>
        <w:rPr>
          <w:color w:val="000000"/>
        </w:rPr>
        <w:t>Standard test method for the Evaluation of Texture Appearance Retention of Carpets for Minimum Carpet Standards Program</w:t>
      </w:r>
    </w:p>
    <w:p w14:paraId="1DA23F63" w14:textId="77777777" w:rsidR="00785A0E" w:rsidRDefault="001C75F1" w:rsidP="00785A0E">
      <w:pPr>
        <w:pStyle w:val="ART"/>
      </w:pPr>
      <w:r>
        <w:t>SUBMITTALS</w:t>
      </w:r>
    </w:p>
    <w:p w14:paraId="1DA23F64" w14:textId="77777777" w:rsidR="00785A0E" w:rsidRDefault="001C75F1" w:rsidP="00FD765D">
      <w:pPr>
        <w:pStyle w:val="PR1"/>
      </w:pPr>
      <w:r>
        <w:t xml:space="preserve">Product Data:  </w:t>
      </w:r>
      <w:r w:rsidR="00FD765D">
        <w:rPr>
          <w:color w:val="000000"/>
        </w:rPr>
        <w:t>Provide data on adhesives describing physical and performance characteristics and method of installation.</w:t>
      </w:r>
    </w:p>
    <w:p w14:paraId="1DA23F65" w14:textId="77777777" w:rsidR="001C75F1" w:rsidRDefault="001C75F1" w:rsidP="00B53126">
      <w:pPr>
        <w:pStyle w:val="PR1"/>
        <w:keepNext/>
        <w:jc w:val="left"/>
      </w:pPr>
      <w:r>
        <w:t xml:space="preserve">Shop Drawings:  </w:t>
      </w:r>
      <w:r w:rsidR="00FD765D" w:rsidRPr="00FD765D">
        <w:t>Indicate seaming plan, method of joining seams, direction of carpet pile and pattern, location of edge moldings, edge bindings, and the following</w:t>
      </w:r>
      <w:r>
        <w:t>:</w:t>
      </w:r>
    </w:p>
    <w:p w14:paraId="1DA23F66" w14:textId="77777777" w:rsidR="00575010" w:rsidRDefault="00575010" w:rsidP="00575010">
      <w:pPr>
        <w:pStyle w:val="PR2"/>
      </w:pPr>
      <w:r>
        <w:t>Columns, doorways, enclosing walls or partitions, built-in cabinets, and locations where cutouts are required in carpet.</w:t>
      </w:r>
    </w:p>
    <w:p w14:paraId="1DA23F67" w14:textId="77777777" w:rsidR="00575010" w:rsidRDefault="00575010" w:rsidP="00575010">
      <w:pPr>
        <w:pStyle w:val="PR2"/>
      </w:pPr>
      <w:r>
        <w:t>Carpet type and color.</w:t>
      </w:r>
    </w:p>
    <w:p w14:paraId="1DA23F68" w14:textId="77777777" w:rsidR="00575010" w:rsidRDefault="00575010" w:rsidP="00575010">
      <w:pPr>
        <w:pStyle w:val="PR2"/>
      </w:pPr>
      <w:r>
        <w:lastRenderedPageBreak/>
        <w:t>Seam locations, types, and methods.</w:t>
      </w:r>
    </w:p>
    <w:p w14:paraId="1DA23F69" w14:textId="77777777" w:rsidR="00575010" w:rsidRDefault="00575010" w:rsidP="00575010">
      <w:pPr>
        <w:pStyle w:val="PR2"/>
      </w:pPr>
      <w:r>
        <w:t>Type of installation.</w:t>
      </w:r>
    </w:p>
    <w:p w14:paraId="1DA23F6A" w14:textId="77777777" w:rsidR="00575010" w:rsidRDefault="00575010" w:rsidP="00575010">
      <w:pPr>
        <w:pStyle w:val="PR2"/>
      </w:pPr>
      <w:r>
        <w:t>Pattern type, repeat size, location, direction, and starting point.</w:t>
      </w:r>
    </w:p>
    <w:p w14:paraId="1DA23F6B" w14:textId="77777777" w:rsidR="00575010" w:rsidRDefault="00575010" w:rsidP="00575010">
      <w:pPr>
        <w:pStyle w:val="PR2"/>
      </w:pPr>
      <w:r>
        <w:t>Type, color, and location of edge, transition, and other accessory strips.</w:t>
      </w:r>
    </w:p>
    <w:p w14:paraId="1DA23F6C" w14:textId="77777777" w:rsidR="00785A0E" w:rsidRDefault="00575010" w:rsidP="00575010">
      <w:pPr>
        <w:pStyle w:val="PR2"/>
      </w:pPr>
      <w:r>
        <w:t>Transition details to other flooring materials</w:t>
      </w:r>
      <w:r w:rsidR="001C75F1">
        <w:t>.</w:t>
      </w:r>
    </w:p>
    <w:p w14:paraId="1DA23F6D" w14:textId="77777777" w:rsidR="00785A0E" w:rsidRDefault="00575010" w:rsidP="00575010">
      <w:pPr>
        <w:pStyle w:val="PR1"/>
      </w:pPr>
      <w:r>
        <w:rPr>
          <w:color w:val="000000"/>
        </w:rPr>
        <w:t>VOC Report:  Submit data documenting VOC content of carpet, backing, and adhesives</w:t>
      </w:r>
      <w:r w:rsidR="00526A32">
        <w:rPr>
          <w:color w:val="000000"/>
        </w:rPr>
        <w:t>.  A</w:t>
      </w:r>
      <w:r>
        <w:rPr>
          <w:color w:val="000000"/>
        </w:rPr>
        <w:t xml:space="preserve"> copy of the current CRI Approved Products Listing is acceptable</w:t>
      </w:r>
      <w:r w:rsidR="001C75F1">
        <w:t>.</w:t>
      </w:r>
    </w:p>
    <w:p w14:paraId="1DA23F6E" w14:textId="77777777" w:rsidR="00785A0E" w:rsidRDefault="00575010" w:rsidP="00785A0E">
      <w:pPr>
        <w:pStyle w:val="PR1"/>
      </w:pPr>
      <w:r>
        <w:rPr>
          <w:color w:val="000000"/>
        </w:rPr>
        <w:t>Carpet Manufacturer</w:t>
      </w:r>
      <w:r w:rsidR="00CE7F5C">
        <w:rPr>
          <w:color w:val="000000"/>
        </w:rPr>
        <w:t>’</w:t>
      </w:r>
      <w:r>
        <w:rPr>
          <w:color w:val="000000"/>
        </w:rPr>
        <w:t>s Installation Instructions:  Indicate any special procedures</w:t>
      </w:r>
      <w:r w:rsidR="001C75F1">
        <w:t>.</w:t>
      </w:r>
    </w:p>
    <w:p w14:paraId="1DA23F6F" w14:textId="77777777" w:rsidR="00575010" w:rsidRPr="00575010" w:rsidRDefault="00575010" w:rsidP="00EE3936">
      <w:pPr>
        <w:pStyle w:val="PR1"/>
        <w:keepNext/>
      </w:pPr>
      <w:r>
        <w:rPr>
          <w:color w:val="000000"/>
        </w:rPr>
        <w:t>Qualification Data:</w:t>
      </w:r>
    </w:p>
    <w:p w14:paraId="1DA23F70" w14:textId="77777777" w:rsidR="00785A0E" w:rsidRDefault="00575010" w:rsidP="00575010">
      <w:pPr>
        <w:pStyle w:val="PR2"/>
      </w:pPr>
      <w:r>
        <w:t>For qualified installation company and installation crew</w:t>
      </w:r>
      <w:r w:rsidR="001C75F1">
        <w:t>.</w:t>
      </w:r>
      <w:r w:rsidR="00232787">
        <w:t xml:space="preserve">  Submit certification letter from manufacturer.</w:t>
      </w:r>
    </w:p>
    <w:p w14:paraId="1DA23F71" w14:textId="77777777" w:rsidR="00575010" w:rsidRDefault="00575010" w:rsidP="00575010">
      <w:pPr>
        <w:pStyle w:val="PR2"/>
      </w:pPr>
      <w:r>
        <w:t>For qualified carpet dealer.</w:t>
      </w:r>
      <w:r w:rsidR="00DF7691">
        <w:t xml:space="preserve">  Submit certification letter from manufacturer.</w:t>
      </w:r>
    </w:p>
    <w:p w14:paraId="1DA23F72" w14:textId="77777777" w:rsidR="00575010" w:rsidRDefault="00575010" w:rsidP="00575010">
      <w:pPr>
        <w:pStyle w:val="PR1"/>
        <w:keepNext/>
      </w:pPr>
      <w:r>
        <w:t xml:space="preserve">Sustainable Characteristics:  </w:t>
      </w:r>
    </w:p>
    <w:p w14:paraId="1DA23F73" w14:textId="77777777" w:rsidR="00575010" w:rsidRPr="00575010" w:rsidRDefault="00575010" w:rsidP="00575010">
      <w:pPr>
        <w:pStyle w:val="PR2"/>
      </w:pPr>
      <w:r>
        <w:rPr>
          <w:color w:val="000000"/>
        </w:rPr>
        <w:t>NSF/ANSI Standard 140 certification.</w:t>
      </w:r>
    </w:p>
    <w:p w14:paraId="1DA23F74" w14:textId="77777777" w:rsidR="00575010" w:rsidRPr="00575010" w:rsidRDefault="00575010" w:rsidP="00575010">
      <w:pPr>
        <w:pStyle w:val="PR2"/>
      </w:pPr>
      <w:r>
        <w:rPr>
          <w:color w:val="000000"/>
        </w:rPr>
        <w:t>Proof of compliance with testing and product requirements of CRI's “Green Label Plus” emissions program.</w:t>
      </w:r>
    </w:p>
    <w:p w14:paraId="1DA23F75" w14:textId="77777777" w:rsidR="00785A0E" w:rsidRDefault="001C75F1" w:rsidP="00785A0E">
      <w:pPr>
        <w:pStyle w:val="PR1"/>
      </w:pPr>
      <w:r>
        <w:t xml:space="preserve">Warranties: </w:t>
      </w:r>
      <w:r w:rsidR="00CE7F5C">
        <w:t xml:space="preserve"> </w:t>
      </w:r>
      <w:r>
        <w:t>Special warranties specified in this section.</w:t>
      </w:r>
    </w:p>
    <w:p w14:paraId="1DA23F76" w14:textId="77777777" w:rsidR="00785A0E" w:rsidRDefault="001C75F1" w:rsidP="00785A0E">
      <w:pPr>
        <w:pStyle w:val="ART"/>
      </w:pPr>
      <w:r>
        <w:t>QUALITY ASSURANCE</w:t>
      </w:r>
    </w:p>
    <w:p w14:paraId="1DA23F77" w14:textId="77777777" w:rsidR="00785A0E" w:rsidRDefault="00DF7691" w:rsidP="00785A0E">
      <w:pPr>
        <w:pStyle w:val="PR1"/>
      </w:pPr>
      <w:r>
        <w:t>Carpet Dealer</w:t>
      </w:r>
      <w:r w:rsidR="00232787">
        <w:t xml:space="preserve"> Qualifications</w:t>
      </w:r>
      <w:r>
        <w:t xml:space="preserve">:  </w:t>
      </w:r>
      <w:r w:rsidRPr="00DF7691">
        <w:t xml:space="preserve">Company specializing in </w:t>
      </w:r>
      <w:r w:rsidR="00435A2B">
        <w:t>the installation of</w:t>
      </w:r>
      <w:r w:rsidR="00435A2B" w:rsidRPr="00DF7691">
        <w:t xml:space="preserve"> </w:t>
      </w:r>
      <w:r w:rsidRPr="00DF7691">
        <w:t>commercial carpet with minimum of 10 years of documented experience and approved by manufacturer</w:t>
      </w:r>
      <w:r>
        <w:t xml:space="preserve">.  </w:t>
      </w:r>
    </w:p>
    <w:p w14:paraId="1DA23F78" w14:textId="77777777" w:rsidR="00785A0E" w:rsidRDefault="00232787" w:rsidP="00B53126">
      <w:pPr>
        <w:pStyle w:val="PR1"/>
        <w:keepNext/>
      </w:pPr>
      <w:r>
        <w:t xml:space="preserve">Installer Qualifications:  </w:t>
      </w:r>
      <w:r>
        <w:rPr>
          <w:color w:val="000000"/>
        </w:rPr>
        <w:t>Company specializing in installing commercial carpet with minimum 10 years documented experience and approved by manufacturer.</w:t>
      </w:r>
    </w:p>
    <w:p w14:paraId="1DA23F79" w14:textId="77777777" w:rsidR="00785A0E" w:rsidRDefault="00232787" w:rsidP="00785A0E">
      <w:pPr>
        <w:pStyle w:val="PR2"/>
      </w:pPr>
      <w:r>
        <w:rPr>
          <w:color w:val="000000"/>
        </w:rPr>
        <w:t>List at least five projects of successful in-service installations of tufted broadloom carpet in buildings with similar flooring use and wear to that of the Portland International Airport</w:t>
      </w:r>
      <w:r w:rsidR="001C75F1" w:rsidRPr="00FF67B0">
        <w:t>.</w:t>
      </w:r>
    </w:p>
    <w:p w14:paraId="1DA23F7A" w14:textId="77777777" w:rsidR="00232787" w:rsidRDefault="00232787" w:rsidP="00785A0E">
      <w:pPr>
        <w:pStyle w:val="PR2"/>
      </w:pPr>
      <w:r>
        <w:rPr>
          <w:color w:val="000000"/>
        </w:rPr>
        <w:t>Upon request, submit list of references for supervisor performing this work, substantiating that such person has experience working on projects of similar size for a minimum of 10 years.</w:t>
      </w:r>
    </w:p>
    <w:p w14:paraId="1DA23F7B" w14:textId="77777777" w:rsidR="001C75F1" w:rsidRDefault="001C75F1" w:rsidP="00B53126">
      <w:pPr>
        <w:pStyle w:val="PR1"/>
        <w:keepNext/>
        <w:jc w:val="left"/>
      </w:pPr>
      <w:r>
        <w:t xml:space="preserve">Pre-installation Meeting:  Conduct the meeting at </w:t>
      </w:r>
      <w:r w:rsidR="00545CF3">
        <w:t>work</w:t>
      </w:r>
      <w:r>
        <w:t xml:space="preserve"> site</w:t>
      </w:r>
      <w:r w:rsidR="00545CF3">
        <w:t xml:space="preserve"> </w:t>
      </w:r>
      <w:r w:rsidR="00545CF3">
        <w:rPr>
          <w:color w:val="000000"/>
        </w:rPr>
        <w:t>with installers of other work adjoining carpeting including resilient base and representatives of other entities directly concerned with performance of carpet, including Port and product manufacturers</w:t>
      </w:r>
      <w:r>
        <w:t xml:space="preserve">.  </w:t>
      </w:r>
    </w:p>
    <w:p w14:paraId="1DA23F7C" w14:textId="77777777" w:rsidR="00785A0E" w:rsidRDefault="00545CF3" w:rsidP="00785A0E">
      <w:pPr>
        <w:pStyle w:val="PR2"/>
      </w:pPr>
      <w:r>
        <w:rPr>
          <w:color w:val="000000"/>
        </w:rPr>
        <w:t>Review contract documents, submittals, status of coordinating work, proposed installation schedule, and procedures</w:t>
      </w:r>
      <w:r w:rsidR="001C75F1" w:rsidRPr="0011350E">
        <w:t>.</w:t>
      </w:r>
    </w:p>
    <w:p w14:paraId="1DA23F7D" w14:textId="77777777" w:rsidR="00785A0E" w:rsidRDefault="00545CF3" w:rsidP="00785A0E">
      <w:pPr>
        <w:pStyle w:val="PR2"/>
      </w:pPr>
      <w:r>
        <w:rPr>
          <w:color w:val="000000"/>
        </w:rPr>
        <w:t>Review laydown area and logistics</w:t>
      </w:r>
      <w:r w:rsidR="001C75F1" w:rsidRPr="0011350E">
        <w:t>.</w:t>
      </w:r>
    </w:p>
    <w:p w14:paraId="1DA23F7E" w14:textId="77777777" w:rsidR="00785A0E" w:rsidRDefault="00545CF3" w:rsidP="00785A0E">
      <w:pPr>
        <w:pStyle w:val="PR2"/>
      </w:pPr>
      <w:r>
        <w:rPr>
          <w:color w:val="000000"/>
        </w:rPr>
        <w:t>Review ambient conditions and ventilation procedures</w:t>
      </w:r>
      <w:r w:rsidR="001C75F1">
        <w:t>.</w:t>
      </w:r>
    </w:p>
    <w:p w14:paraId="1DA23F7F" w14:textId="77777777" w:rsidR="00545CF3" w:rsidRPr="00D71C7D" w:rsidRDefault="00545CF3" w:rsidP="00785A0E">
      <w:pPr>
        <w:pStyle w:val="PR2"/>
      </w:pPr>
      <w:r>
        <w:rPr>
          <w:color w:val="000000"/>
        </w:rPr>
        <w:t>All related submittals shall be approved prior to the pre-installation meeting.</w:t>
      </w:r>
    </w:p>
    <w:p w14:paraId="1DA23F80" w14:textId="77777777" w:rsidR="001C1DFC" w:rsidRDefault="001C1DFC" w:rsidP="001C1DFC">
      <w:pPr>
        <w:pStyle w:val="PR2"/>
      </w:pPr>
      <w:r>
        <w:rPr>
          <w:color w:val="000000"/>
        </w:rPr>
        <w:t>Discuss carpet protection requirements for the duration of construction</w:t>
      </w:r>
      <w:r w:rsidRPr="0011350E">
        <w:t>.</w:t>
      </w:r>
    </w:p>
    <w:p w14:paraId="1DA23F81" w14:textId="77777777" w:rsidR="00805FA6" w:rsidRPr="00D71C7D" w:rsidRDefault="00805FA6" w:rsidP="00805FA6">
      <w:pPr>
        <w:pStyle w:val="PR1"/>
      </w:pPr>
      <w:r>
        <w:t xml:space="preserve">Roll-Out Inspection Upon Delivery:  </w:t>
      </w:r>
    </w:p>
    <w:p w14:paraId="1DA23F82" w14:textId="77777777" w:rsidR="0011609B" w:rsidRDefault="0011609B" w:rsidP="0011609B">
      <w:pPr>
        <w:pStyle w:val="PR2"/>
      </w:pPr>
      <w:r>
        <w:t>Notify the Port at least 48 hours in advance of deliveries and coordinate to allow the Port to observe roll-out inspections.</w:t>
      </w:r>
    </w:p>
    <w:p w14:paraId="1DA23F83" w14:textId="77777777" w:rsidR="0011609B" w:rsidRDefault="0011609B" w:rsidP="0011609B">
      <w:pPr>
        <w:pStyle w:val="PR2"/>
      </w:pPr>
      <w:r>
        <w:t>Take pattern measurements to verify pattern is within installation guidelines.</w:t>
      </w:r>
    </w:p>
    <w:p w14:paraId="1DA23F84" w14:textId="77777777" w:rsidR="000E6AC8" w:rsidRDefault="0011609B" w:rsidP="00D71C7D">
      <w:pPr>
        <w:pStyle w:val="PR2"/>
      </w:pPr>
      <w:r>
        <w:lastRenderedPageBreak/>
        <w:t xml:space="preserve">Review to verify carpet meets </w:t>
      </w:r>
      <w:r w:rsidR="000E6AC8">
        <w:t xml:space="preserve">the </w:t>
      </w:r>
      <w:r>
        <w:t>tolerance</w:t>
      </w:r>
      <w:r w:rsidR="000E6AC8">
        <w:t>s for variation in pattern</w:t>
      </w:r>
      <w:r w:rsidR="006103D8">
        <w:t xml:space="preserve"> stated in </w:t>
      </w:r>
      <w:r w:rsidR="005846D3">
        <w:t>Part 2</w:t>
      </w:r>
      <w:r w:rsidR="006103D8">
        <w:t>.</w:t>
      </w:r>
    </w:p>
    <w:p w14:paraId="1DA23F85" w14:textId="77777777" w:rsidR="00785A0E" w:rsidRDefault="007C296E" w:rsidP="00785A0E">
      <w:pPr>
        <w:pStyle w:val="ART"/>
      </w:pPr>
      <w:r>
        <w:t>CONSTRUCTION MOCK-UP</w:t>
      </w:r>
    </w:p>
    <w:p w14:paraId="1DA23F86" w14:textId="77777777" w:rsidR="007C296E" w:rsidRPr="00575010" w:rsidRDefault="00545CF3" w:rsidP="007C296E">
      <w:pPr>
        <w:pStyle w:val="PR1"/>
      </w:pPr>
      <w:r>
        <w:t>Before installing carpet, install</w:t>
      </w:r>
      <w:r w:rsidR="007C296E" w:rsidRPr="007C296E">
        <w:t xml:space="preserve"> construction mock-up</w:t>
      </w:r>
      <w:r>
        <w:t>,</w:t>
      </w:r>
      <w:r w:rsidR="007C296E" w:rsidRPr="007C296E">
        <w:t xml:space="preserve"> </w:t>
      </w:r>
      <w:r>
        <w:t xml:space="preserve">in location indicated on the </w:t>
      </w:r>
      <w:r w:rsidRPr="0011350E">
        <w:t>drawings</w:t>
      </w:r>
      <w:r>
        <w:t>,</w:t>
      </w:r>
      <w:r w:rsidRPr="0011350E">
        <w:t xml:space="preserve"> to verify selections made and to demonstrate</w:t>
      </w:r>
      <w:r>
        <w:t xml:space="preserve"> installation,</w:t>
      </w:r>
      <w:r w:rsidRPr="0011350E">
        <w:t xml:space="preserve"> aesthetic effects</w:t>
      </w:r>
      <w:r>
        <w:t>,</w:t>
      </w:r>
      <w:r w:rsidRPr="0011350E">
        <w:t xml:space="preserve"> and set quality standards for materials and execution</w:t>
      </w:r>
      <w:r w:rsidR="007C296E" w:rsidRPr="007C296E">
        <w:t>.</w:t>
      </w:r>
    </w:p>
    <w:p w14:paraId="1DA23F87" w14:textId="77777777" w:rsidR="007C296E" w:rsidRPr="00575010" w:rsidRDefault="007C296E" w:rsidP="007C296E">
      <w:pPr>
        <w:pStyle w:val="PR1"/>
      </w:pPr>
      <w:r w:rsidRPr="007C296E">
        <w:t>Schedule construction mock-up review meeting</w:t>
      </w:r>
      <w:r>
        <w:t>,</w:t>
      </w:r>
      <w:r w:rsidRPr="007C296E">
        <w:t xml:space="preserve"> at least 5 business days prior to </w:t>
      </w:r>
      <w:r>
        <w:t>commencing mock-up construction, and include the Port, manufacturer, and installer.</w:t>
      </w:r>
    </w:p>
    <w:p w14:paraId="1DA23F88" w14:textId="77777777" w:rsidR="007C296E" w:rsidRDefault="007C296E" w:rsidP="007C296E">
      <w:pPr>
        <w:pStyle w:val="PR1"/>
      </w:pPr>
      <w:r>
        <w:t xml:space="preserve">The construction mock-up </w:t>
      </w:r>
      <w:r w:rsidR="000E6AC8">
        <w:t xml:space="preserve">will </w:t>
      </w:r>
      <w:r>
        <w:t>be reviewed by the Port to confirm criteria for installation are being met.</w:t>
      </w:r>
      <w:r w:rsidR="00232787">
        <w:t xml:space="preserve">  </w:t>
      </w:r>
      <w:r w:rsidR="00232787" w:rsidRPr="0036318F">
        <w:t xml:space="preserve">Approved mockup may, at the discretion of the Port, become part of the completed </w:t>
      </w:r>
      <w:r w:rsidR="00232787">
        <w:t>w</w:t>
      </w:r>
      <w:r w:rsidR="00232787" w:rsidRPr="0036318F">
        <w:t xml:space="preserve">ork if undisturbed at time of </w:t>
      </w:r>
      <w:r w:rsidR="00232787">
        <w:t>s</w:t>
      </w:r>
      <w:r w:rsidR="00232787" w:rsidRPr="0036318F">
        <w:t xml:space="preserve">ubstantial </w:t>
      </w:r>
      <w:r w:rsidR="00232787">
        <w:t>c</w:t>
      </w:r>
      <w:r w:rsidR="00232787" w:rsidRPr="0036318F">
        <w:t>ompletion</w:t>
      </w:r>
      <w:r w:rsidR="00232787">
        <w:t>.</w:t>
      </w:r>
    </w:p>
    <w:p w14:paraId="1DA23F89" w14:textId="77777777" w:rsidR="00785A0E" w:rsidRDefault="00AA4421" w:rsidP="00785A0E">
      <w:pPr>
        <w:pStyle w:val="ART"/>
      </w:pPr>
      <w:r>
        <w:t>SITE</w:t>
      </w:r>
      <w:r w:rsidR="001C75F1">
        <w:t xml:space="preserve"> CONDITIONS</w:t>
      </w:r>
    </w:p>
    <w:p w14:paraId="1DA23F8A" w14:textId="77777777" w:rsidR="00785A0E" w:rsidRDefault="00AA4421" w:rsidP="00785A0E">
      <w:pPr>
        <w:pStyle w:val="PR1"/>
      </w:pPr>
      <w:r w:rsidRPr="00AA4421">
        <w:t xml:space="preserve">Store materials in </w:t>
      </w:r>
      <w:r>
        <w:t xml:space="preserve">an </w:t>
      </w:r>
      <w:r w:rsidRPr="00AA4421">
        <w:t>area with</w:t>
      </w:r>
      <w:r>
        <w:t xml:space="preserve"> the</w:t>
      </w:r>
      <w:r w:rsidRPr="00AA4421">
        <w:t xml:space="preserve"> same temperature and humidity as</w:t>
      </w:r>
      <w:r>
        <w:t xml:space="preserve"> </w:t>
      </w:r>
      <w:r w:rsidR="00533CF4">
        <w:t>the</w:t>
      </w:r>
      <w:r w:rsidRPr="00AA4421">
        <w:t xml:space="preserve"> area of installation for a minimum of 24 hours prior to installation</w:t>
      </w:r>
      <w:r w:rsidR="001C75F1">
        <w:t>.</w:t>
      </w:r>
    </w:p>
    <w:p w14:paraId="1DA23F8B" w14:textId="77777777" w:rsidR="00785A0E" w:rsidRDefault="00AA4421" w:rsidP="00785A0E">
      <w:pPr>
        <w:pStyle w:val="PR1"/>
      </w:pPr>
      <w:r>
        <w:rPr>
          <w:color w:val="000000"/>
        </w:rPr>
        <w:t xml:space="preserve">Store adhesives and all accessories needed for carpet installation for a minimum of 24 hours at a temperature of </w:t>
      </w:r>
      <w:r w:rsidRPr="00AA4421">
        <w:t>65</w:t>
      </w:r>
      <w:r>
        <w:t>°F</w:t>
      </w:r>
      <w:r w:rsidRPr="00AA4421">
        <w:t xml:space="preserve"> </w:t>
      </w:r>
      <w:r>
        <w:t xml:space="preserve">to 95°F </w:t>
      </w:r>
      <w:r>
        <w:rPr>
          <w:color w:val="000000"/>
        </w:rPr>
        <w:t>prior to installation</w:t>
      </w:r>
      <w:r w:rsidR="001C75F1">
        <w:t>.</w:t>
      </w:r>
    </w:p>
    <w:p w14:paraId="1DA23F8C" w14:textId="77777777" w:rsidR="00EE3936" w:rsidRDefault="00EE3936" w:rsidP="00EE393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 xml:space="preserve">Coordinate the amount of extra </w:t>
      </w:r>
      <w:r w:rsidR="00533CF4">
        <w:rPr>
          <w:sz w:val="18"/>
          <w:szCs w:val="18"/>
        </w:rPr>
        <w:t xml:space="preserve">stock </w:t>
      </w:r>
      <w:r>
        <w:rPr>
          <w:sz w:val="18"/>
          <w:szCs w:val="18"/>
        </w:rPr>
        <w:t xml:space="preserve">material required </w:t>
      </w:r>
      <w:r w:rsidR="00C267FD">
        <w:rPr>
          <w:sz w:val="18"/>
          <w:szCs w:val="18"/>
        </w:rPr>
        <w:t xml:space="preserve">for each carpet type </w:t>
      </w:r>
      <w:r>
        <w:rPr>
          <w:sz w:val="18"/>
          <w:szCs w:val="18"/>
        </w:rPr>
        <w:t>and the material delivery location with Port Maintenance</w:t>
      </w:r>
      <w:r w:rsidR="00C267FD">
        <w:rPr>
          <w:sz w:val="18"/>
          <w:szCs w:val="18"/>
        </w:rPr>
        <w:t>,</w:t>
      </w:r>
      <w:r w:rsidR="004F12DB">
        <w:rPr>
          <w:sz w:val="18"/>
          <w:szCs w:val="18"/>
        </w:rPr>
        <w:t xml:space="preserve"> and edit accordingly</w:t>
      </w:r>
      <w:r>
        <w:rPr>
          <w:sz w:val="18"/>
          <w:szCs w:val="18"/>
        </w:rPr>
        <w:t xml:space="preserve">.  </w:t>
      </w:r>
    </w:p>
    <w:p w14:paraId="1DA23F8D" w14:textId="77777777" w:rsidR="00EE3936" w:rsidRDefault="00EE3936" w:rsidP="00EE3936">
      <w:pPr>
        <w:pStyle w:val="ART"/>
      </w:pPr>
      <w:r>
        <w:t xml:space="preserve">EXTRA </w:t>
      </w:r>
      <w:r w:rsidR="00533CF4">
        <w:t xml:space="preserve">STOCK </w:t>
      </w:r>
      <w:r>
        <w:t>MATERIALS</w:t>
      </w:r>
    </w:p>
    <w:p w14:paraId="1DA23F8E" w14:textId="77777777" w:rsidR="00EE3936" w:rsidRDefault="00EE3936" w:rsidP="00EE3936">
      <w:pPr>
        <w:pStyle w:val="PR1"/>
        <w:keepNext/>
      </w:pPr>
      <w:r>
        <w:t xml:space="preserve">Furnish extra stock </w:t>
      </w:r>
      <w:r w:rsidR="009A0626">
        <w:t xml:space="preserve">material </w:t>
      </w:r>
      <w:r>
        <w:t>for each carpet, in the minimum quantities:</w:t>
      </w:r>
    </w:p>
    <w:p w14:paraId="1DA23F8F" w14:textId="77777777" w:rsidR="00EE3936" w:rsidRDefault="00EE3936" w:rsidP="00EE3936">
      <w:pPr>
        <w:pStyle w:val="PR1"/>
        <w:keepNext/>
        <w:numPr>
          <w:ilvl w:val="0"/>
          <w:numId w:val="0"/>
        </w:numPr>
        <w:spacing w:before="0"/>
        <w:ind w:left="864"/>
      </w:pPr>
    </w:p>
    <w:tbl>
      <w:tblPr>
        <w:tblW w:w="0" w:type="auto"/>
        <w:tblInd w:w="984" w:type="dxa"/>
        <w:tblLayout w:type="fixed"/>
        <w:tblCellMar>
          <w:left w:w="120" w:type="dxa"/>
          <w:right w:w="120" w:type="dxa"/>
        </w:tblCellMar>
        <w:tblLook w:val="0000" w:firstRow="0" w:lastRow="0" w:firstColumn="0" w:lastColumn="0" w:noHBand="0" w:noVBand="0"/>
      </w:tblPr>
      <w:tblGrid>
        <w:gridCol w:w="1461"/>
        <w:gridCol w:w="2715"/>
      </w:tblGrid>
      <w:tr w:rsidR="00EE3936" w14:paraId="1DA23F92" w14:textId="77777777" w:rsidTr="008932EE">
        <w:trPr>
          <w:cantSplit/>
        </w:trPr>
        <w:tc>
          <w:tcPr>
            <w:tcW w:w="1461" w:type="dxa"/>
            <w:tcBorders>
              <w:top w:val="nil"/>
            </w:tcBorders>
          </w:tcPr>
          <w:p w14:paraId="1DA23F90" w14:textId="77777777" w:rsidR="00EE3936" w:rsidRDefault="00EE3936" w:rsidP="00EE3936">
            <w:pPr>
              <w:pStyle w:val="Normal0"/>
              <w:keepNext/>
              <w:rPr>
                <w:rFonts w:ascii="Times New Roman" w:eastAsia="Times New Roman" w:hAnsi="Times New Roman"/>
                <w:color w:val="000000"/>
                <w:sz w:val="22"/>
                <w:u w:val="single"/>
              </w:rPr>
            </w:pPr>
            <w:r>
              <w:rPr>
                <w:rFonts w:ascii="Times New Roman" w:eastAsia="Times New Roman" w:hAnsi="Times New Roman"/>
                <w:color w:val="000000"/>
                <w:sz w:val="22"/>
                <w:u w:val="single"/>
              </w:rPr>
              <w:t>Carpet Type</w:t>
            </w:r>
          </w:p>
        </w:tc>
        <w:tc>
          <w:tcPr>
            <w:tcW w:w="2715" w:type="dxa"/>
            <w:tcBorders>
              <w:top w:val="nil"/>
            </w:tcBorders>
          </w:tcPr>
          <w:p w14:paraId="1DA23F91" w14:textId="77777777" w:rsidR="00EE3936" w:rsidRDefault="00EE3936" w:rsidP="00EE3936">
            <w:pPr>
              <w:pStyle w:val="Normal0"/>
              <w:keepNext/>
              <w:rPr>
                <w:rFonts w:ascii="Times New Roman" w:eastAsia="Times New Roman" w:hAnsi="Times New Roman"/>
                <w:color w:val="000000"/>
                <w:sz w:val="22"/>
              </w:rPr>
            </w:pPr>
            <w:r>
              <w:rPr>
                <w:rFonts w:ascii="Times New Roman" w:eastAsia="Times New Roman" w:hAnsi="Times New Roman"/>
                <w:color w:val="000000"/>
                <w:sz w:val="22"/>
                <w:u w:val="single"/>
              </w:rPr>
              <w:t>Extra Stock</w:t>
            </w:r>
          </w:p>
        </w:tc>
      </w:tr>
      <w:tr w:rsidR="00EE3936" w14:paraId="1DA23F95" w14:textId="77777777" w:rsidTr="008932EE">
        <w:trPr>
          <w:cantSplit/>
        </w:trPr>
        <w:tc>
          <w:tcPr>
            <w:tcW w:w="1461" w:type="dxa"/>
          </w:tcPr>
          <w:p w14:paraId="1DA23F93" w14:textId="77777777" w:rsidR="00EE3936" w:rsidRDefault="00EE3936" w:rsidP="008932EE">
            <w:pPr>
              <w:pStyle w:val="Normal0"/>
              <w:rPr>
                <w:rFonts w:ascii="Times New Roman" w:eastAsia="Times New Roman" w:hAnsi="Times New Roman"/>
                <w:color w:val="000000"/>
                <w:sz w:val="22"/>
              </w:rPr>
            </w:pPr>
            <w:r>
              <w:rPr>
                <w:rFonts w:ascii="Times New Roman" w:eastAsia="Times New Roman" w:hAnsi="Times New Roman"/>
                <w:color w:val="000000"/>
                <w:sz w:val="22"/>
              </w:rPr>
              <w:t>CPT-4</w:t>
            </w:r>
          </w:p>
        </w:tc>
        <w:tc>
          <w:tcPr>
            <w:tcW w:w="2715" w:type="dxa"/>
          </w:tcPr>
          <w:p w14:paraId="1DA23F94" w14:textId="77777777" w:rsidR="00EE3936" w:rsidRDefault="00EE3936" w:rsidP="008932EE">
            <w:pPr>
              <w:pStyle w:val="Normal0"/>
              <w:rPr>
                <w:rFonts w:ascii="Times New Roman" w:eastAsia="Times New Roman" w:hAnsi="Times New Roman"/>
                <w:color w:val="000000"/>
                <w:sz w:val="22"/>
              </w:rPr>
            </w:pPr>
            <w:r>
              <w:rPr>
                <w:rFonts w:ascii="Times New Roman" w:eastAsia="Times New Roman" w:hAnsi="Times New Roman"/>
                <w:color w:val="000000"/>
                <w:sz w:val="22"/>
              </w:rPr>
              <w:t>300 square yards</w:t>
            </w:r>
          </w:p>
        </w:tc>
      </w:tr>
      <w:tr w:rsidR="00EE3936" w14:paraId="1DA23F98" w14:textId="77777777" w:rsidTr="008932EE">
        <w:trPr>
          <w:cantSplit/>
        </w:trPr>
        <w:tc>
          <w:tcPr>
            <w:tcW w:w="1461" w:type="dxa"/>
            <w:tcBorders>
              <w:bottom w:val="nil"/>
            </w:tcBorders>
          </w:tcPr>
          <w:p w14:paraId="1DA23F96" w14:textId="77777777" w:rsidR="00EE3936" w:rsidRDefault="00EE3936" w:rsidP="008932EE">
            <w:pPr>
              <w:pStyle w:val="Normal0"/>
              <w:rPr>
                <w:rFonts w:ascii="Times New Roman" w:eastAsia="Times New Roman" w:hAnsi="Times New Roman"/>
                <w:color w:val="000000"/>
                <w:sz w:val="22"/>
              </w:rPr>
            </w:pPr>
            <w:r>
              <w:rPr>
                <w:rFonts w:ascii="Times New Roman" w:eastAsia="Times New Roman" w:hAnsi="Times New Roman"/>
                <w:color w:val="000000"/>
                <w:sz w:val="22"/>
              </w:rPr>
              <w:t>CPT-6</w:t>
            </w:r>
          </w:p>
        </w:tc>
        <w:tc>
          <w:tcPr>
            <w:tcW w:w="2715" w:type="dxa"/>
            <w:tcBorders>
              <w:bottom w:val="nil"/>
            </w:tcBorders>
          </w:tcPr>
          <w:p w14:paraId="1DA23F97" w14:textId="77777777" w:rsidR="00EE3936" w:rsidRDefault="00EE3936" w:rsidP="008932EE">
            <w:pPr>
              <w:pStyle w:val="Normal0"/>
              <w:rPr>
                <w:rFonts w:ascii="Times New Roman" w:eastAsia="Times New Roman" w:hAnsi="Times New Roman"/>
                <w:color w:val="000000"/>
                <w:sz w:val="22"/>
              </w:rPr>
            </w:pPr>
            <w:r>
              <w:rPr>
                <w:rFonts w:ascii="Times New Roman" w:eastAsia="Times New Roman" w:hAnsi="Times New Roman"/>
                <w:color w:val="000000"/>
                <w:sz w:val="22"/>
              </w:rPr>
              <w:t>300 square yards</w:t>
            </w:r>
          </w:p>
        </w:tc>
      </w:tr>
    </w:tbl>
    <w:p w14:paraId="1DA23F99" w14:textId="77777777" w:rsidR="00EE3936" w:rsidRDefault="00EE3936" w:rsidP="00EE3936">
      <w:pPr>
        <w:pStyle w:val="PR1"/>
      </w:pPr>
      <w:r>
        <w:rPr>
          <w:color w:val="000000"/>
        </w:rPr>
        <w:t xml:space="preserve">The minimum acceptable roll </w:t>
      </w:r>
      <w:r w:rsidR="007531C8">
        <w:rPr>
          <w:color w:val="000000"/>
        </w:rPr>
        <w:t>size for meeting the above listed quantities of</w:t>
      </w:r>
      <w:r>
        <w:rPr>
          <w:color w:val="000000"/>
        </w:rPr>
        <w:t xml:space="preserve"> extra stock</w:t>
      </w:r>
      <w:r w:rsidR="009A0626">
        <w:rPr>
          <w:color w:val="000000"/>
        </w:rPr>
        <w:t xml:space="preserve"> material</w:t>
      </w:r>
      <w:r>
        <w:rPr>
          <w:color w:val="000000"/>
        </w:rPr>
        <w:t xml:space="preserve"> is 20'-0" </w:t>
      </w:r>
      <w:r w:rsidR="007531C8">
        <w:rPr>
          <w:color w:val="000000"/>
        </w:rPr>
        <w:t xml:space="preserve">long </w:t>
      </w:r>
      <w:r>
        <w:rPr>
          <w:color w:val="000000"/>
        </w:rPr>
        <w:t xml:space="preserve">by full width.  </w:t>
      </w:r>
    </w:p>
    <w:p w14:paraId="1DA23F9A" w14:textId="77777777" w:rsidR="00EE3936" w:rsidRPr="002A7612" w:rsidRDefault="00EE3936" w:rsidP="00EE3936">
      <w:pPr>
        <w:pStyle w:val="PR1"/>
      </w:pPr>
      <w:r>
        <w:rPr>
          <w:color w:val="000000"/>
        </w:rPr>
        <w:t>Deliver</w:t>
      </w:r>
      <w:r w:rsidR="00533CF4">
        <w:rPr>
          <w:color w:val="000000"/>
        </w:rPr>
        <w:t xml:space="preserve"> extra stock material</w:t>
      </w:r>
      <w:r>
        <w:rPr>
          <w:color w:val="000000"/>
        </w:rPr>
        <w:t xml:space="preserve"> pre-rolled</w:t>
      </w:r>
      <w:r w:rsidR="00533CF4">
        <w:rPr>
          <w:color w:val="000000"/>
        </w:rPr>
        <w:t>,</w:t>
      </w:r>
      <w:r>
        <w:rPr>
          <w:color w:val="000000"/>
        </w:rPr>
        <w:t xml:space="preserve"> taped</w:t>
      </w:r>
      <w:r w:rsidR="00533CF4">
        <w:rPr>
          <w:color w:val="000000"/>
        </w:rPr>
        <w:t>, and</w:t>
      </w:r>
      <w:r>
        <w:rPr>
          <w:color w:val="000000"/>
        </w:rPr>
        <w:t xml:space="preserve"> in labelled shipping containers.  Deliver to PDX Maintenance facility and obtain a receipt.</w:t>
      </w:r>
    </w:p>
    <w:p w14:paraId="1DA23F9B" w14:textId="77777777" w:rsidR="00C267FD" w:rsidRPr="002A7612" w:rsidRDefault="00C267FD" w:rsidP="00EE3936">
      <w:pPr>
        <w:pStyle w:val="PR1"/>
      </w:pPr>
      <w:r>
        <w:rPr>
          <w:color w:val="000000"/>
        </w:rPr>
        <w:t xml:space="preserve">At the Contractor’s option and at no additional cost to the Port, the </w:t>
      </w:r>
      <w:r w:rsidR="00533CF4">
        <w:rPr>
          <w:color w:val="000000"/>
        </w:rPr>
        <w:t>Port will accept</w:t>
      </w:r>
      <w:r>
        <w:rPr>
          <w:color w:val="000000"/>
        </w:rPr>
        <w:t xml:space="preserve"> unused scraps of the following minimum dimensions:</w:t>
      </w:r>
    </w:p>
    <w:p w14:paraId="1DA23F9C" w14:textId="77777777" w:rsidR="00C267FD" w:rsidRPr="00DB2BFC" w:rsidRDefault="00C267FD" w:rsidP="002A7612">
      <w:pPr>
        <w:pStyle w:val="PR2"/>
      </w:pPr>
      <w:r>
        <w:t>CPT4:  Minimum length of 20 feet and minimum width of 4 feet.</w:t>
      </w:r>
    </w:p>
    <w:p w14:paraId="1DA23F9D" w14:textId="77777777" w:rsidR="00EE3936" w:rsidRDefault="00EE3936" w:rsidP="00EE3936">
      <w:pPr>
        <w:pStyle w:val="PR1"/>
      </w:pPr>
      <w:r>
        <w:rPr>
          <w:color w:val="000000"/>
        </w:rPr>
        <w:t xml:space="preserve">Dispose of all </w:t>
      </w:r>
      <w:r w:rsidR="00C36436">
        <w:rPr>
          <w:color w:val="000000"/>
        </w:rPr>
        <w:t xml:space="preserve">other </w:t>
      </w:r>
      <w:r>
        <w:rPr>
          <w:color w:val="000000"/>
        </w:rPr>
        <w:t xml:space="preserve">unused scraps in accordance with the recycling requirements of the contract documents.  Scraps shall not be used to fulfill the extra stock </w:t>
      </w:r>
      <w:r w:rsidR="00C36436">
        <w:rPr>
          <w:color w:val="000000"/>
        </w:rPr>
        <w:t xml:space="preserve">material </w:t>
      </w:r>
      <w:r>
        <w:rPr>
          <w:color w:val="000000"/>
        </w:rPr>
        <w:t>requirement.</w:t>
      </w:r>
    </w:p>
    <w:p w14:paraId="1DA23F9E" w14:textId="77777777" w:rsidR="00785A0E" w:rsidRDefault="001C75F1" w:rsidP="00785A0E">
      <w:pPr>
        <w:pStyle w:val="ART"/>
      </w:pPr>
      <w:r>
        <w:lastRenderedPageBreak/>
        <w:t>WARRANTY</w:t>
      </w:r>
    </w:p>
    <w:p w14:paraId="1DA23F9F" w14:textId="77777777" w:rsidR="00DB2BFC" w:rsidRDefault="001C75F1" w:rsidP="00B53126">
      <w:pPr>
        <w:pStyle w:val="PR1"/>
        <w:keepNext/>
      </w:pPr>
      <w:r>
        <w:t>Warranty for Carpet:  Manufacturer’s standard form in which manufacturer agrees to repair or replace components of carpet installation which fail in materials or workmanship within specified warranty period.</w:t>
      </w:r>
      <w:r w:rsidR="00DB2BFC">
        <w:t xml:space="preserve"> </w:t>
      </w:r>
    </w:p>
    <w:p w14:paraId="1DA23FA0" w14:textId="77777777" w:rsidR="00785A0E" w:rsidRDefault="001C75F1" w:rsidP="00785A0E">
      <w:pPr>
        <w:pStyle w:val="PR2"/>
      </w:pPr>
      <w:r w:rsidRPr="0011350E">
        <w:t>Failures include, but are not limited to, more than 10 percent loss of face fiber, edge raveling, snags, runs</w:t>
      </w:r>
      <w:r w:rsidR="00DB2BFC">
        <w:t xml:space="preserve">, </w:t>
      </w:r>
      <w:r w:rsidR="00DB2BFC" w:rsidRPr="00DB2BFC">
        <w:t>loss of tuft bind strength, excess static discharge, lack of color retention, poor wear and staining, change in texture, and delamination</w:t>
      </w:r>
      <w:r w:rsidRPr="0011350E">
        <w:t>.</w:t>
      </w:r>
    </w:p>
    <w:p w14:paraId="1DA23FA1" w14:textId="77777777" w:rsidR="00DB2BFC" w:rsidRDefault="00DB2BFC" w:rsidP="00EE3936">
      <w:pPr>
        <w:pStyle w:val="PR2"/>
        <w:keepNext/>
      </w:pPr>
      <w:r>
        <w:t>There shall be no limitations to:</w:t>
      </w:r>
    </w:p>
    <w:p w14:paraId="1DA23FA2" w14:textId="77777777" w:rsidR="00DB2BFC" w:rsidRDefault="00DB2BFC" w:rsidP="00DB2BFC">
      <w:pPr>
        <w:pStyle w:val="PR3"/>
      </w:pPr>
      <w:r>
        <w:t>Full warranty coverage due to age of carpet or other deductive warranty considerations or pro-rations.</w:t>
      </w:r>
    </w:p>
    <w:p w14:paraId="1DA23FA3" w14:textId="77777777" w:rsidR="0011609B" w:rsidRDefault="00EE5AB3" w:rsidP="00DB2BFC">
      <w:pPr>
        <w:pStyle w:val="PR3"/>
      </w:pPr>
      <w:r>
        <w:rPr>
          <w:color w:val="000000"/>
        </w:rPr>
        <w:t xml:space="preserve">Duration </w:t>
      </w:r>
      <w:r w:rsidR="0011609B">
        <w:rPr>
          <w:color w:val="000000"/>
        </w:rPr>
        <w:t xml:space="preserve">of adhesive cure time received </w:t>
      </w:r>
      <w:r>
        <w:rPr>
          <w:color w:val="000000"/>
        </w:rPr>
        <w:t>prior to use of the carpeted area</w:t>
      </w:r>
      <w:r w:rsidR="0011609B">
        <w:rPr>
          <w:color w:val="000000"/>
        </w:rPr>
        <w:t>.</w:t>
      </w:r>
    </w:p>
    <w:p w14:paraId="1DA23FA4" w14:textId="77777777" w:rsidR="00785A0E" w:rsidRDefault="001C75F1" w:rsidP="00785A0E">
      <w:pPr>
        <w:pStyle w:val="PR2"/>
      </w:pPr>
      <w:r w:rsidRPr="0011350E">
        <w:t xml:space="preserve">Warranty </w:t>
      </w:r>
      <w:r w:rsidR="00DB2BFC">
        <w:t>p</w:t>
      </w:r>
      <w:r w:rsidRPr="0011350E">
        <w:t>eriod</w:t>
      </w:r>
      <w:r w:rsidR="00DB2BFC">
        <w:t xml:space="preserve"> shall be m</w:t>
      </w:r>
      <w:r w:rsidRPr="0011350E">
        <w:t>anufacturer</w:t>
      </w:r>
      <w:r>
        <w:t>’</w:t>
      </w:r>
      <w:r w:rsidRPr="0011350E">
        <w:t xml:space="preserve">s </w:t>
      </w:r>
      <w:r w:rsidR="00533CF4">
        <w:t xml:space="preserve">standard </w:t>
      </w:r>
      <w:r w:rsidRPr="0011350E">
        <w:t xml:space="preserve">warranty period or 10 years from date of </w:t>
      </w:r>
      <w:r>
        <w:t>s</w:t>
      </w:r>
      <w:r w:rsidRPr="0011350E">
        <w:t xml:space="preserve">ubstantial </w:t>
      </w:r>
      <w:r>
        <w:t>c</w:t>
      </w:r>
      <w:r w:rsidRPr="0011350E">
        <w:t>ompletion, whichever is greater.</w:t>
      </w:r>
    </w:p>
    <w:p w14:paraId="1DA23FA5" w14:textId="77777777" w:rsidR="000A6EA1" w:rsidRPr="00D71C7D" w:rsidRDefault="000A6EA1" w:rsidP="00D71C7D">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D71C7D">
        <w:rPr>
          <w:sz w:val="18"/>
          <w:szCs w:val="18"/>
        </w:rPr>
        <w:t>When specifying carpet types other than those listed below, select carpet that is CRI Green Label Plus</w:t>
      </w:r>
      <w:r w:rsidR="009D0F27">
        <w:rPr>
          <w:sz w:val="18"/>
          <w:szCs w:val="18"/>
        </w:rPr>
        <w:t xml:space="preserve"> Testing</w:t>
      </w:r>
      <w:r w:rsidRPr="00D71C7D">
        <w:rPr>
          <w:sz w:val="18"/>
          <w:szCs w:val="18"/>
        </w:rPr>
        <w:t xml:space="preserve"> Program certified.</w:t>
      </w:r>
    </w:p>
    <w:p w14:paraId="1DA23FA6" w14:textId="77777777" w:rsidR="00785A0E" w:rsidRDefault="001C75F1" w:rsidP="00785A0E">
      <w:pPr>
        <w:pStyle w:val="PRT"/>
      </w:pPr>
      <w:r>
        <w:t>PRODUCTS</w:t>
      </w:r>
    </w:p>
    <w:p w14:paraId="1DA23FA7" w14:textId="53DB3057" w:rsidR="00EA5293" w:rsidRPr="00533F97" w:rsidRDefault="00EA5293" w:rsidP="00533F97">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bookmarkStart w:id="1" w:name="_Hlk499905050"/>
      <w:r w:rsidRPr="00533F97">
        <w:rPr>
          <w:sz w:val="18"/>
          <w:szCs w:val="18"/>
        </w:rPr>
        <w:t xml:space="preserve">The brand name exemption for </w:t>
      </w:r>
      <w:r w:rsidR="00A473BB">
        <w:rPr>
          <w:sz w:val="18"/>
          <w:szCs w:val="18"/>
        </w:rPr>
        <w:t>Tarkett</w:t>
      </w:r>
      <w:r w:rsidRPr="00533F97">
        <w:rPr>
          <w:sz w:val="18"/>
          <w:szCs w:val="18"/>
        </w:rPr>
        <w:t xml:space="preserve"> expires March 1, 2021.</w:t>
      </w:r>
    </w:p>
    <w:bookmarkEnd w:id="1"/>
    <w:p w14:paraId="1DA23FA8" w14:textId="77777777" w:rsidR="00333A44" w:rsidRPr="00AC0E8D" w:rsidRDefault="00333A44" w:rsidP="00333A44">
      <w:pPr>
        <w:pStyle w:val="ART"/>
      </w:pPr>
      <w:r w:rsidRPr="00AC0E8D">
        <w:t xml:space="preserve">STANDARD BROADLOOM CARPET </w:t>
      </w:r>
    </w:p>
    <w:p w14:paraId="1DA23FA9" w14:textId="77777777" w:rsidR="00333A44" w:rsidRDefault="00333A44" w:rsidP="00333A44">
      <w:pPr>
        <w:pStyle w:val="PR1"/>
        <w:keepNext/>
      </w:pPr>
      <w:r>
        <w:rPr>
          <w:color w:val="000000"/>
        </w:rPr>
        <w:t>Broadloom Tufted Carpet:  Type CPT-6, tufted nylon</w:t>
      </w:r>
      <w:r w:rsidRPr="00F749FC">
        <w:t>.</w:t>
      </w:r>
      <w:r>
        <w:t xml:space="preserve">  </w:t>
      </w:r>
    </w:p>
    <w:p w14:paraId="1DA23FAA" w14:textId="742A5595" w:rsidR="00333A44" w:rsidRPr="00C52FD1" w:rsidRDefault="00333A44" w:rsidP="00333A44">
      <w:pPr>
        <w:pStyle w:val="PR2"/>
        <w:rPr>
          <w:color w:val="000000"/>
        </w:rPr>
      </w:pPr>
      <w:r>
        <w:rPr>
          <w:color w:val="000000"/>
        </w:rPr>
        <w:t>Product</w:t>
      </w:r>
      <w:r w:rsidRPr="00C52FD1">
        <w:rPr>
          <w:color w:val="000000"/>
        </w:rPr>
        <w:t xml:space="preserve">: </w:t>
      </w:r>
      <w:r>
        <w:rPr>
          <w:color w:val="000000"/>
        </w:rPr>
        <w:t xml:space="preserve">Monterey Travertine 40009, </w:t>
      </w:r>
      <w:r w:rsidR="00A473BB">
        <w:rPr>
          <w:color w:val="000000"/>
        </w:rPr>
        <w:t>Tarkett</w:t>
      </w:r>
      <w:r>
        <w:t xml:space="preserve"> (</w:t>
      </w:r>
      <w:hyperlink r:id="rId12" w:history="1">
        <w:r w:rsidR="00A473BB" w:rsidRPr="00A473BB">
          <w:rPr>
            <w:rStyle w:val="Hyperlink"/>
          </w:rPr>
          <w:t>www.tarkett.com</w:t>
        </w:r>
      </w:hyperlink>
      <w:r>
        <w:t>)</w:t>
      </w:r>
      <w:r w:rsidRPr="00C52FD1">
        <w:rPr>
          <w:color w:val="000000"/>
        </w:rPr>
        <w:t>, no substitutions.</w:t>
      </w:r>
    </w:p>
    <w:p w14:paraId="1DA23FAB" w14:textId="77777777" w:rsidR="00333A44" w:rsidRPr="00C52FD1" w:rsidRDefault="00333A44" w:rsidP="00333A44">
      <w:pPr>
        <w:pStyle w:val="PR2"/>
        <w:rPr>
          <w:color w:val="000000"/>
        </w:rPr>
      </w:pPr>
      <w:r>
        <w:rPr>
          <w:color w:val="000000"/>
        </w:rPr>
        <w:t>Color: Weathered Plank 02291.</w:t>
      </w:r>
    </w:p>
    <w:p w14:paraId="1DA23FAC" w14:textId="77777777" w:rsidR="00333A44" w:rsidRPr="00C52FD1" w:rsidRDefault="00333A44" w:rsidP="00333A44">
      <w:pPr>
        <w:pStyle w:val="PR2"/>
        <w:rPr>
          <w:color w:val="000000"/>
        </w:rPr>
      </w:pPr>
      <w:r>
        <w:rPr>
          <w:color w:val="000000"/>
        </w:rPr>
        <w:t>Backing: SuperLok, enriched latex backing.</w:t>
      </w:r>
    </w:p>
    <w:p w14:paraId="1DA23FAD" w14:textId="77777777" w:rsidR="00333A44" w:rsidRPr="00C52FD1" w:rsidRDefault="00333A44" w:rsidP="00333A44">
      <w:pPr>
        <w:pStyle w:val="PR2"/>
        <w:rPr>
          <w:color w:val="000000"/>
        </w:rPr>
      </w:pPr>
      <w:r>
        <w:rPr>
          <w:color w:val="000000"/>
        </w:rPr>
        <w:t>Nylon: Solution/space dyed.</w:t>
      </w:r>
    </w:p>
    <w:p w14:paraId="1DA23FAE" w14:textId="77777777" w:rsidR="00333A44" w:rsidRPr="00C52FD1" w:rsidRDefault="00333A44" w:rsidP="00333A44">
      <w:pPr>
        <w:pStyle w:val="PR2"/>
        <w:rPr>
          <w:color w:val="000000"/>
        </w:rPr>
      </w:pPr>
      <w:r>
        <w:rPr>
          <w:color w:val="000000"/>
        </w:rPr>
        <w:t>Dye: 100% solution dyed.</w:t>
      </w:r>
    </w:p>
    <w:p w14:paraId="1DA23FAF" w14:textId="77777777" w:rsidR="00333A44" w:rsidRPr="00C52FD1" w:rsidRDefault="00333A44" w:rsidP="00333A44">
      <w:pPr>
        <w:pStyle w:val="PR2"/>
        <w:rPr>
          <w:color w:val="000000"/>
        </w:rPr>
      </w:pPr>
      <w:r>
        <w:rPr>
          <w:color w:val="000000"/>
        </w:rPr>
        <w:t>Location:  Mezzanine and as otherwise shown on the drawings.</w:t>
      </w:r>
    </w:p>
    <w:p w14:paraId="1DA23FB0" w14:textId="77777777" w:rsidR="00E91F72" w:rsidRDefault="00AC0E8D" w:rsidP="00D71C7D">
      <w:pPr>
        <w:pStyle w:val="PR1"/>
      </w:pPr>
      <w:r>
        <w:t>Meet the following non-cumulative tolerances for variations in pattern</w:t>
      </w:r>
      <w:r w:rsidDel="00AC0E8D">
        <w:t xml:space="preserve"> </w:t>
      </w:r>
      <w:r w:rsidR="00E91F72">
        <w:t xml:space="preserve">(for all standard carpet types):  </w:t>
      </w:r>
    </w:p>
    <w:p w14:paraId="1DA23FB1" w14:textId="77777777" w:rsidR="00AC0E8D" w:rsidRDefault="00AC0E8D" w:rsidP="00D71C7D">
      <w:pPr>
        <w:pStyle w:val="PR2"/>
      </w:pPr>
      <w:r>
        <w:t xml:space="preserve">Bow:  1 1/2 inch in 12 feet. </w:t>
      </w:r>
    </w:p>
    <w:p w14:paraId="1DA23FB2" w14:textId="77777777" w:rsidR="00AC0E8D" w:rsidRDefault="00AC0E8D" w:rsidP="00D71C7D">
      <w:pPr>
        <w:pStyle w:val="PR2"/>
      </w:pPr>
      <w:r>
        <w:t>Skew/Bias:  1 1/2 inch in 12 feet.</w:t>
      </w:r>
    </w:p>
    <w:p w14:paraId="1DA23FB3" w14:textId="77777777" w:rsidR="00AC0E8D" w:rsidRDefault="00AC0E8D" w:rsidP="00D71C7D">
      <w:pPr>
        <w:pStyle w:val="PR2"/>
      </w:pPr>
      <w:r>
        <w:t>Elongation:  1 inch in 12 feet.</w:t>
      </w:r>
    </w:p>
    <w:p w14:paraId="1DA23FB4" w14:textId="77777777" w:rsidR="00AC0E8D" w:rsidRDefault="00AC0E8D" w:rsidP="00D71C7D">
      <w:pPr>
        <w:pStyle w:val="PR2"/>
      </w:pPr>
      <w:r>
        <w:t>Trueness of Edge:  1/2 inch in 12 feet.</w:t>
      </w:r>
    </w:p>
    <w:p w14:paraId="1DA23FB5" w14:textId="17221F61" w:rsidR="00EA5293" w:rsidRPr="0022403B" w:rsidRDefault="00EA5293" w:rsidP="00EA5293">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22403B">
        <w:rPr>
          <w:sz w:val="18"/>
          <w:szCs w:val="18"/>
        </w:rPr>
        <w:t xml:space="preserve">The brand name exemption for </w:t>
      </w:r>
      <w:r w:rsidR="00A473BB">
        <w:rPr>
          <w:sz w:val="18"/>
          <w:szCs w:val="18"/>
        </w:rPr>
        <w:t>Tarkett</w:t>
      </w:r>
      <w:r w:rsidRPr="0022403B">
        <w:rPr>
          <w:sz w:val="18"/>
          <w:szCs w:val="18"/>
        </w:rPr>
        <w:t xml:space="preserve"> expires March 1, 2021.</w:t>
      </w:r>
    </w:p>
    <w:p w14:paraId="1DA23FB6" w14:textId="77777777" w:rsidR="002A01C1" w:rsidRDefault="002A01C1" w:rsidP="002A01C1">
      <w:pPr>
        <w:pStyle w:val="ART"/>
      </w:pPr>
      <w:r>
        <w:t xml:space="preserve">WALK-OFF BROADLOOM CARPET </w:t>
      </w:r>
    </w:p>
    <w:p w14:paraId="1DA23FB7" w14:textId="77777777" w:rsidR="002A01C1" w:rsidRDefault="002A01C1" w:rsidP="002A01C1">
      <w:pPr>
        <w:pStyle w:val="PR1"/>
        <w:keepNext/>
      </w:pPr>
      <w:r>
        <w:rPr>
          <w:color w:val="000000"/>
        </w:rPr>
        <w:t>Broadloom Walk-Off Carpet:  Type CPT-4</w:t>
      </w:r>
      <w:r w:rsidRPr="00F749FC">
        <w:t>.</w:t>
      </w:r>
      <w:r>
        <w:t xml:space="preserve">  </w:t>
      </w:r>
    </w:p>
    <w:p w14:paraId="1DA23FB8" w14:textId="7DE9BB63" w:rsidR="002A01C1" w:rsidRPr="00C52FD1" w:rsidRDefault="002A01C1" w:rsidP="002A01C1">
      <w:pPr>
        <w:pStyle w:val="PR2"/>
        <w:rPr>
          <w:color w:val="000000"/>
        </w:rPr>
      </w:pPr>
      <w:r>
        <w:rPr>
          <w:color w:val="000000"/>
        </w:rPr>
        <w:t>Product</w:t>
      </w:r>
      <w:r w:rsidRPr="00C52FD1">
        <w:rPr>
          <w:color w:val="000000"/>
        </w:rPr>
        <w:t xml:space="preserve">: </w:t>
      </w:r>
      <w:r>
        <w:rPr>
          <w:color w:val="000000"/>
        </w:rPr>
        <w:t xml:space="preserve">Abrasive Action II #02578, </w:t>
      </w:r>
      <w:r w:rsidR="00A473BB">
        <w:rPr>
          <w:color w:val="000000"/>
        </w:rPr>
        <w:t>Tarkett</w:t>
      </w:r>
      <w:r>
        <w:t xml:space="preserve"> (</w:t>
      </w:r>
      <w:hyperlink r:id="rId13" w:history="1">
        <w:r w:rsidR="00A473BB" w:rsidRPr="00A473BB">
          <w:rPr>
            <w:rStyle w:val="Hyperlink"/>
          </w:rPr>
          <w:t>www.tarkett.com</w:t>
        </w:r>
      </w:hyperlink>
      <w:r>
        <w:t>)</w:t>
      </w:r>
      <w:r w:rsidRPr="00C52FD1">
        <w:rPr>
          <w:color w:val="000000"/>
        </w:rPr>
        <w:t>, no substitutions.</w:t>
      </w:r>
    </w:p>
    <w:p w14:paraId="1DA23FB9" w14:textId="77777777" w:rsidR="002A01C1" w:rsidRPr="00C52FD1" w:rsidRDefault="002A01C1" w:rsidP="002A01C1">
      <w:pPr>
        <w:pStyle w:val="PR2"/>
        <w:rPr>
          <w:color w:val="000000"/>
        </w:rPr>
      </w:pPr>
      <w:r>
        <w:rPr>
          <w:color w:val="000000"/>
        </w:rPr>
        <w:t xml:space="preserve">Color: </w:t>
      </w:r>
      <w:r w:rsidR="00CE7F5C">
        <w:rPr>
          <w:color w:val="000000"/>
        </w:rPr>
        <w:t xml:space="preserve"> </w:t>
      </w:r>
      <w:r>
        <w:rPr>
          <w:color w:val="000000"/>
        </w:rPr>
        <w:t>Winter Gray, 19103.</w:t>
      </w:r>
    </w:p>
    <w:p w14:paraId="1DA23FBA" w14:textId="77777777" w:rsidR="002A01C1" w:rsidRPr="00C52FD1" w:rsidRDefault="002A01C1" w:rsidP="002A01C1">
      <w:pPr>
        <w:pStyle w:val="PR2"/>
        <w:rPr>
          <w:color w:val="000000"/>
        </w:rPr>
      </w:pPr>
      <w:r>
        <w:rPr>
          <w:color w:val="000000"/>
        </w:rPr>
        <w:t xml:space="preserve">Backing: </w:t>
      </w:r>
      <w:r w:rsidR="00CE7F5C">
        <w:rPr>
          <w:color w:val="000000"/>
        </w:rPr>
        <w:t xml:space="preserve"> </w:t>
      </w:r>
      <w:r>
        <w:rPr>
          <w:color w:val="000000"/>
        </w:rPr>
        <w:t>Powerbond cushion.</w:t>
      </w:r>
    </w:p>
    <w:p w14:paraId="1DA23FBB" w14:textId="77777777" w:rsidR="002A01C1" w:rsidRPr="00C52FD1" w:rsidRDefault="002A01C1" w:rsidP="002A01C1">
      <w:pPr>
        <w:pStyle w:val="PR2"/>
        <w:rPr>
          <w:color w:val="000000"/>
        </w:rPr>
      </w:pPr>
      <w:r>
        <w:rPr>
          <w:color w:val="000000"/>
        </w:rPr>
        <w:t xml:space="preserve">Dye: </w:t>
      </w:r>
      <w:r w:rsidR="00CE7F5C">
        <w:rPr>
          <w:color w:val="000000"/>
        </w:rPr>
        <w:t xml:space="preserve"> </w:t>
      </w:r>
      <w:r>
        <w:rPr>
          <w:color w:val="000000"/>
        </w:rPr>
        <w:t>100% solution dyed.</w:t>
      </w:r>
    </w:p>
    <w:p w14:paraId="1DA23FBC" w14:textId="77777777" w:rsidR="002A01C1" w:rsidRDefault="002A01C1" w:rsidP="002A01C1">
      <w:pPr>
        <w:pStyle w:val="PR2"/>
        <w:rPr>
          <w:color w:val="000000"/>
        </w:rPr>
      </w:pPr>
      <w:r>
        <w:rPr>
          <w:color w:val="000000"/>
        </w:rPr>
        <w:t xml:space="preserve">Face Weight: </w:t>
      </w:r>
      <w:r w:rsidR="00CE7F5C">
        <w:rPr>
          <w:color w:val="000000"/>
        </w:rPr>
        <w:t xml:space="preserve"> </w:t>
      </w:r>
      <w:r>
        <w:rPr>
          <w:color w:val="000000"/>
        </w:rPr>
        <w:t>24 ounce</w:t>
      </w:r>
      <w:r w:rsidR="009848A0">
        <w:rPr>
          <w:color w:val="000000"/>
        </w:rPr>
        <w:t>s</w:t>
      </w:r>
      <w:r>
        <w:rPr>
          <w:color w:val="000000"/>
        </w:rPr>
        <w:t>/square yard.</w:t>
      </w:r>
    </w:p>
    <w:p w14:paraId="1DA23FBD" w14:textId="77777777" w:rsidR="002A01C1" w:rsidRDefault="002A01C1" w:rsidP="002A01C1">
      <w:pPr>
        <w:pStyle w:val="PR2"/>
        <w:rPr>
          <w:color w:val="000000"/>
        </w:rPr>
      </w:pPr>
      <w:r>
        <w:rPr>
          <w:color w:val="000000"/>
        </w:rPr>
        <w:lastRenderedPageBreak/>
        <w:t xml:space="preserve">Gauge: </w:t>
      </w:r>
      <w:r w:rsidR="00CE7F5C">
        <w:rPr>
          <w:color w:val="000000"/>
        </w:rPr>
        <w:t xml:space="preserve"> </w:t>
      </w:r>
      <w:r>
        <w:rPr>
          <w:color w:val="000000"/>
        </w:rPr>
        <w:t>1/12</w:t>
      </w:r>
    </w:p>
    <w:p w14:paraId="1DA23FBE" w14:textId="77777777" w:rsidR="002A01C1" w:rsidRDefault="002A01C1" w:rsidP="002A01C1">
      <w:pPr>
        <w:pStyle w:val="PR2"/>
        <w:rPr>
          <w:color w:val="000000"/>
        </w:rPr>
      </w:pPr>
      <w:r>
        <w:rPr>
          <w:color w:val="000000"/>
        </w:rPr>
        <w:t xml:space="preserve">Stitches per Inch: </w:t>
      </w:r>
      <w:r w:rsidR="00CE7F5C">
        <w:rPr>
          <w:color w:val="000000"/>
        </w:rPr>
        <w:t xml:space="preserve"> </w:t>
      </w:r>
      <w:r>
        <w:rPr>
          <w:color w:val="000000"/>
        </w:rPr>
        <w:t>8.0.</w:t>
      </w:r>
    </w:p>
    <w:p w14:paraId="1DA23FBF" w14:textId="77777777" w:rsidR="002A01C1" w:rsidRDefault="002A01C1" w:rsidP="002A01C1">
      <w:pPr>
        <w:pStyle w:val="PR2"/>
        <w:rPr>
          <w:color w:val="000000"/>
        </w:rPr>
      </w:pPr>
      <w:r>
        <w:rPr>
          <w:color w:val="000000"/>
        </w:rPr>
        <w:t xml:space="preserve">Tuft Density: </w:t>
      </w:r>
      <w:r w:rsidR="00CE7F5C">
        <w:rPr>
          <w:color w:val="000000"/>
        </w:rPr>
        <w:t xml:space="preserve"> </w:t>
      </w:r>
      <w:r>
        <w:rPr>
          <w:color w:val="000000"/>
        </w:rPr>
        <w:t>96 tufts/square inch.</w:t>
      </w:r>
    </w:p>
    <w:p w14:paraId="1DA23FC0" w14:textId="77777777" w:rsidR="002A01C1" w:rsidRDefault="002A01C1" w:rsidP="002A01C1">
      <w:pPr>
        <w:pStyle w:val="PR2"/>
        <w:rPr>
          <w:color w:val="000000"/>
        </w:rPr>
      </w:pPr>
      <w:r>
        <w:rPr>
          <w:color w:val="000000"/>
        </w:rPr>
        <w:t xml:space="preserve">Pile Height Average: </w:t>
      </w:r>
      <w:r w:rsidR="00CE7F5C">
        <w:rPr>
          <w:color w:val="000000"/>
        </w:rPr>
        <w:t xml:space="preserve"> </w:t>
      </w:r>
      <w:r>
        <w:rPr>
          <w:color w:val="000000"/>
        </w:rPr>
        <w:t>0.187 inch.</w:t>
      </w:r>
    </w:p>
    <w:p w14:paraId="1DA23FC1" w14:textId="77777777" w:rsidR="002A01C1" w:rsidRDefault="002A01C1" w:rsidP="002A01C1">
      <w:pPr>
        <w:pStyle w:val="PR2"/>
        <w:rPr>
          <w:color w:val="000000"/>
        </w:rPr>
      </w:pPr>
      <w:r>
        <w:rPr>
          <w:color w:val="000000"/>
        </w:rPr>
        <w:t xml:space="preserve">Pile Thickness: </w:t>
      </w:r>
      <w:r w:rsidR="00CE7F5C">
        <w:rPr>
          <w:color w:val="000000"/>
        </w:rPr>
        <w:t xml:space="preserve"> </w:t>
      </w:r>
      <w:r>
        <w:rPr>
          <w:color w:val="000000"/>
        </w:rPr>
        <w:t>0.115 inch.</w:t>
      </w:r>
    </w:p>
    <w:p w14:paraId="1DA23FC2" w14:textId="77777777" w:rsidR="002A01C1" w:rsidRDefault="002A01C1" w:rsidP="002A01C1">
      <w:pPr>
        <w:pStyle w:val="PR2"/>
        <w:rPr>
          <w:color w:val="000000"/>
        </w:rPr>
      </w:pPr>
      <w:r>
        <w:rPr>
          <w:color w:val="000000"/>
        </w:rPr>
        <w:t xml:space="preserve">Density Factor: </w:t>
      </w:r>
      <w:r w:rsidR="00CE7F5C">
        <w:rPr>
          <w:color w:val="000000"/>
        </w:rPr>
        <w:t xml:space="preserve"> </w:t>
      </w:r>
      <w:r>
        <w:rPr>
          <w:color w:val="000000"/>
        </w:rPr>
        <w:t>7,513 ounce</w:t>
      </w:r>
      <w:r w:rsidR="009848A0">
        <w:rPr>
          <w:color w:val="000000"/>
        </w:rPr>
        <w:t>s</w:t>
      </w:r>
      <w:r>
        <w:rPr>
          <w:color w:val="000000"/>
        </w:rPr>
        <w:t>/cubic yard.</w:t>
      </w:r>
    </w:p>
    <w:p w14:paraId="1DA23FC3" w14:textId="77777777" w:rsidR="002A01C1" w:rsidRDefault="002A01C1" w:rsidP="002A01C1">
      <w:pPr>
        <w:pStyle w:val="PR2"/>
        <w:rPr>
          <w:color w:val="000000"/>
        </w:rPr>
      </w:pPr>
      <w:r>
        <w:rPr>
          <w:color w:val="000000"/>
        </w:rPr>
        <w:t xml:space="preserve">Fiber System: </w:t>
      </w:r>
      <w:r w:rsidR="00CE7F5C">
        <w:rPr>
          <w:color w:val="000000"/>
        </w:rPr>
        <w:t xml:space="preserve"> </w:t>
      </w:r>
      <w:r>
        <w:rPr>
          <w:color w:val="000000"/>
        </w:rPr>
        <w:t>TDX nylon.</w:t>
      </w:r>
    </w:p>
    <w:p w14:paraId="1DA23FC4" w14:textId="77777777" w:rsidR="002A01C1" w:rsidRDefault="002A01C1" w:rsidP="002A01C1">
      <w:pPr>
        <w:pStyle w:val="PR2"/>
        <w:rPr>
          <w:color w:val="000000"/>
        </w:rPr>
      </w:pPr>
      <w:r>
        <w:rPr>
          <w:color w:val="000000"/>
        </w:rPr>
        <w:t xml:space="preserve">Soil/Stain Protection: </w:t>
      </w:r>
      <w:r w:rsidR="00CE7F5C">
        <w:rPr>
          <w:color w:val="000000"/>
        </w:rPr>
        <w:t xml:space="preserve"> </w:t>
      </w:r>
      <w:r>
        <w:rPr>
          <w:color w:val="000000"/>
        </w:rPr>
        <w:t>Ensure.</w:t>
      </w:r>
    </w:p>
    <w:p w14:paraId="1DA23FC5" w14:textId="77777777" w:rsidR="00162621" w:rsidRDefault="00162621" w:rsidP="002A01C1">
      <w:pPr>
        <w:pStyle w:val="PR2"/>
        <w:rPr>
          <w:color w:val="000000"/>
        </w:rPr>
      </w:pPr>
      <w:r>
        <w:rPr>
          <w:color w:val="000000"/>
        </w:rPr>
        <w:t>Roll Width:  6 f</w:t>
      </w:r>
      <w:r w:rsidR="00AC0E8D">
        <w:rPr>
          <w:color w:val="000000"/>
        </w:rPr>
        <w:t>ee</w:t>
      </w:r>
      <w:r>
        <w:rPr>
          <w:color w:val="000000"/>
        </w:rPr>
        <w:t>t.</w:t>
      </w:r>
    </w:p>
    <w:p w14:paraId="1DA23FC6" w14:textId="77777777" w:rsidR="002A01C1" w:rsidRDefault="002A01C1" w:rsidP="002A01C1">
      <w:pPr>
        <w:pStyle w:val="ART"/>
      </w:pPr>
      <w:r>
        <w:t>ACCESSORIES</w:t>
      </w:r>
    </w:p>
    <w:p w14:paraId="1DA23FC7" w14:textId="77777777" w:rsidR="002A01C1" w:rsidRDefault="002A01C1" w:rsidP="002A7612">
      <w:pPr>
        <w:pStyle w:val="PR1"/>
        <w:keepNext/>
      </w:pPr>
      <w:r w:rsidRPr="002A01C1">
        <w:t xml:space="preserve">General: </w:t>
      </w:r>
      <w:r>
        <w:t xml:space="preserve"> </w:t>
      </w:r>
    </w:p>
    <w:p w14:paraId="1DA23FC8" w14:textId="77777777" w:rsidR="002A01C1" w:rsidRDefault="002A01C1" w:rsidP="002A01C1">
      <w:pPr>
        <w:pStyle w:val="PR2"/>
      </w:pPr>
      <w:r w:rsidRPr="002A01C1">
        <w:t>A</w:t>
      </w:r>
      <w:r>
        <w:t xml:space="preserve">ccessories shall be </w:t>
      </w:r>
      <w:r w:rsidR="009848A0">
        <w:t xml:space="preserve">those </w:t>
      </w:r>
      <w:r>
        <w:t>a</w:t>
      </w:r>
      <w:r w:rsidRPr="002A01C1">
        <w:t xml:space="preserve">cceptable to </w:t>
      </w:r>
      <w:r w:rsidR="009848A0">
        <w:t xml:space="preserve">the </w:t>
      </w:r>
      <w:r w:rsidRPr="002A01C1">
        <w:t>carpet manufacturer and compatible with materials being adhered</w:t>
      </w:r>
      <w:r>
        <w:t>,</w:t>
      </w:r>
      <w:r w:rsidRPr="002A01C1">
        <w:t xml:space="preserve"> non-toxic</w:t>
      </w:r>
      <w:r>
        <w:t>,</w:t>
      </w:r>
      <w:r w:rsidRPr="002A01C1">
        <w:t xml:space="preserve"> low odor</w:t>
      </w:r>
      <w:r>
        <w:t>, VOC free,</w:t>
      </w:r>
      <w:r w:rsidRPr="002A01C1">
        <w:t xml:space="preserve"> solvent free with no alcohol glycol and ammonia</w:t>
      </w:r>
      <w:r>
        <w:t>,</w:t>
      </w:r>
      <w:r w:rsidRPr="002A01C1">
        <w:t xml:space="preserve"> antimicrobial with no hazardous vapors and no carcinogenic material per OSHA regulation 29 CRF 1910-1200</w:t>
      </w:r>
      <w:r>
        <w:t xml:space="preserve">, and </w:t>
      </w:r>
      <w:r w:rsidRPr="002A01C1">
        <w:t>CRI Green Label certified</w:t>
      </w:r>
      <w:r>
        <w:t>.</w:t>
      </w:r>
    </w:p>
    <w:p w14:paraId="1DA23FC9" w14:textId="77777777" w:rsidR="002A01C1" w:rsidRDefault="002A01C1" w:rsidP="002A01C1">
      <w:pPr>
        <w:pStyle w:val="PR2"/>
      </w:pPr>
      <w:r>
        <w:t>Accessories shall be w</w:t>
      </w:r>
      <w:r>
        <w:rPr>
          <w:color w:val="000000"/>
        </w:rPr>
        <w:t xml:space="preserve">ater-resistant, mildew-resistant, non-staining type to suit products and subfloor conditions indicated, </w:t>
      </w:r>
      <w:r w:rsidR="00AC0E8D">
        <w:rPr>
          <w:color w:val="000000"/>
        </w:rPr>
        <w:t>complying</w:t>
      </w:r>
      <w:r w:rsidR="00162621">
        <w:rPr>
          <w:color w:val="000000"/>
        </w:rPr>
        <w:t xml:space="preserve"> </w:t>
      </w:r>
      <w:r>
        <w:rPr>
          <w:color w:val="000000"/>
        </w:rPr>
        <w:t>with flammability requirements for installed carpet, and recommended or provided by carpet manufacturer.</w:t>
      </w:r>
    </w:p>
    <w:p w14:paraId="1DA23FCA" w14:textId="77777777" w:rsidR="002A01C1" w:rsidRPr="002A01C1" w:rsidRDefault="002A01C1" w:rsidP="002A01C1">
      <w:pPr>
        <w:pStyle w:val="PR1"/>
      </w:pPr>
      <w:r>
        <w:rPr>
          <w:color w:val="000000"/>
        </w:rPr>
        <w:t xml:space="preserve">Flooring Adhesive:  High solids content that is approved by </w:t>
      </w:r>
      <w:r w:rsidR="009848A0">
        <w:rPr>
          <w:color w:val="000000"/>
        </w:rPr>
        <w:t xml:space="preserve">the </w:t>
      </w:r>
      <w:r>
        <w:rPr>
          <w:color w:val="000000"/>
        </w:rPr>
        <w:t>carpet manufacturer.  Meet requirements of Section 016116, Volatile Organic Compound (VOC) Content Restrictions.</w:t>
      </w:r>
    </w:p>
    <w:p w14:paraId="1DA23FCB" w14:textId="77777777" w:rsidR="002A01C1" w:rsidRPr="002A01C1" w:rsidRDefault="002A01C1" w:rsidP="002A01C1">
      <w:pPr>
        <w:pStyle w:val="PR1"/>
      </w:pPr>
      <w:r>
        <w:rPr>
          <w:color w:val="000000"/>
        </w:rPr>
        <w:t>Surface Primer:  Meet requirements of carpet manufacturer and of Section 016116, Volatile Organic Compound (VOC) Content Restrictions.</w:t>
      </w:r>
    </w:p>
    <w:p w14:paraId="1DA23FCC" w14:textId="77777777" w:rsidR="002A01C1" w:rsidRPr="002A01C1" w:rsidRDefault="002A01C1" w:rsidP="002A01C1">
      <w:pPr>
        <w:pStyle w:val="PR1"/>
      </w:pPr>
      <w:r>
        <w:rPr>
          <w:color w:val="000000"/>
        </w:rPr>
        <w:t xml:space="preserve">Seam Adhesive:  Meet requirements of </w:t>
      </w:r>
      <w:r w:rsidR="009848A0">
        <w:rPr>
          <w:color w:val="000000"/>
        </w:rPr>
        <w:t xml:space="preserve">the </w:t>
      </w:r>
      <w:r>
        <w:rPr>
          <w:color w:val="000000"/>
        </w:rPr>
        <w:t>carpet manufacturer and of Section 016116, Volatile Organic Compound (VOC) Content Restrictions.</w:t>
      </w:r>
      <w:r w:rsidR="0010026E">
        <w:rPr>
          <w:color w:val="000000"/>
        </w:rPr>
        <w:t xml:space="preserve">  </w:t>
      </w:r>
      <w:r w:rsidR="0010026E">
        <w:t>The s</w:t>
      </w:r>
      <w:r w:rsidR="0010026E" w:rsidRPr="002110EB">
        <w:t>eam sealer adhesive applicator</w:t>
      </w:r>
      <w:r w:rsidR="0010026E">
        <w:t xml:space="preserve"> shall be</w:t>
      </w:r>
      <w:r w:rsidR="0010026E" w:rsidRPr="002110EB">
        <w:t xml:space="preserve"> </w:t>
      </w:r>
      <w:r w:rsidR="006E6F08">
        <w:t xml:space="preserve">one </w:t>
      </w:r>
      <w:r w:rsidR="0010026E" w:rsidRPr="002110EB">
        <w:t>approved by</w:t>
      </w:r>
      <w:r w:rsidR="00AC0E8D">
        <w:t xml:space="preserve"> the </w:t>
      </w:r>
      <w:r w:rsidR="0010026E" w:rsidRPr="002110EB">
        <w:t>floor covering manufacturer</w:t>
      </w:r>
      <w:r w:rsidR="0010026E">
        <w:t xml:space="preserve"> </w:t>
      </w:r>
      <w:r w:rsidR="00AC0E8D">
        <w:t xml:space="preserve">and </w:t>
      </w:r>
      <w:r w:rsidR="00533CF4">
        <w:t xml:space="preserve">that also </w:t>
      </w:r>
      <w:r w:rsidR="0010026E">
        <w:t>allow</w:t>
      </w:r>
      <w:r w:rsidR="00533CF4">
        <w:t>s</w:t>
      </w:r>
      <w:r w:rsidR="0010026E" w:rsidRPr="002110EB">
        <w:t xml:space="preserve"> seam adhesive</w:t>
      </w:r>
      <w:r w:rsidR="0010026E">
        <w:t xml:space="preserve"> to be applied</w:t>
      </w:r>
      <w:r w:rsidR="0010026E" w:rsidRPr="002110EB">
        <w:t xml:space="preserve"> </w:t>
      </w:r>
      <w:r w:rsidR="00C3683C">
        <w:t xml:space="preserve">such </w:t>
      </w:r>
      <w:r w:rsidR="0010026E" w:rsidRPr="002110EB">
        <w:t>that both edges receive adhesive in an equal amount, covering primary and secondary backing without contaminating face yarns.</w:t>
      </w:r>
    </w:p>
    <w:p w14:paraId="1DA23FCD" w14:textId="77777777" w:rsidR="00785A0E" w:rsidRDefault="001C75F1" w:rsidP="00785A0E">
      <w:pPr>
        <w:pStyle w:val="PRT"/>
      </w:pPr>
      <w:r>
        <w:t>EXECUTION</w:t>
      </w:r>
    </w:p>
    <w:p w14:paraId="1DA23FCE" w14:textId="77777777" w:rsidR="00785A0E" w:rsidRDefault="0002722B" w:rsidP="00785A0E">
      <w:pPr>
        <w:pStyle w:val="ART"/>
      </w:pPr>
      <w:r>
        <w:t xml:space="preserve">PREPARATION AND </w:t>
      </w:r>
      <w:r w:rsidR="001C75F1">
        <w:t>EXAMINATION</w:t>
      </w:r>
    </w:p>
    <w:p w14:paraId="1DA23FCF" w14:textId="77777777" w:rsidR="0002722B" w:rsidRDefault="0002722B" w:rsidP="0002722B">
      <w:pPr>
        <w:pStyle w:val="PR1"/>
      </w:pPr>
      <w:r>
        <w:rPr>
          <w:color w:val="000000"/>
        </w:rPr>
        <w:t>Remove existing carpet and adhesive where indicated and in accordance with Section 090561, Common Work Results for Flooring Preparation</w:t>
      </w:r>
      <w:r w:rsidRPr="00922C5A">
        <w:t>.</w:t>
      </w:r>
    </w:p>
    <w:p w14:paraId="1DA23FD0" w14:textId="77777777" w:rsidR="0002722B" w:rsidRDefault="0002722B" w:rsidP="0002722B">
      <w:pPr>
        <w:pStyle w:val="PR1"/>
      </w:pPr>
      <w:r>
        <w:rPr>
          <w:color w:val="000000"/>
        </w:rPr>
        <w:t>Protect edges of existing flooring.  Provide transitions between flooring edge and subfloor where exposed to foot traffic.</w:t>
      </w:r>
    </w:p>
    <w:p w14:paraId="1DA23FD1" w14:textId="77777777" w:rsidR="0002722B" w:rsidRDefault="0002722B" w:rsidP="0002722B">
      <w:pPr>
        <w:pStyle w:val="PR1"/>
      </w:pPr>
      <w:r>
        <w:rPr>
          <w:color w:val="000000"/>
        </w:rPr>
        <w:t>Prepare floor substrates for installation of flooring in accordance with Section 090561, Common Work Results for Flooring Preparation</w:t>
      </w:r>
      <w:r w:rsidRPr="00922C5A">
        <w:t>.</w:t>
      </w:r>
    </w:p>
    <w:p w14:paraId="1DA23FD2" w14:textId="77777777" w:rsidR="0002722B" w:rsidRPr="001F1241" w:rsidRDefault="0002722B" w:rsidP="0002722B">
      <w:pPr>
        <w:pStyle w:val="PR1"/>
      </w:pPr>
      <w:r>
        <w:rPr>
          <w:color w:val="000000"/>
        </w:rPr>
        <w:t>Verify that subfloor surfaces are smooth and flat within the tolerances specified for that type of work and are ready to receive carpet.</w:t>
      </w:r>
    </w:p>
    <w:p w14:paraId="1DA23FD3" w14:textId="77777777" w:rsidR="0002722B" w:rsidRPr="00D71C7D" w:rsidRDefault="0002722B" w:rsidP="0002722B">
      <w:pPr>
        <w:pStyle w:val="PR1"/>
      </w:pPr>
      <w:r>
        <w:rPr>
          <w:color w:val="000000"/>
        </w:rPr>
        <w:lastRenderedPageBreak/>
        <w:t>Verify that subfloor surfaces are dust-free and free of substances that could impair bonding of adhesives to subfloor surfaces.</w:t>
      </w:r>
    </w:p>
    <w:p w14:paraId="1DA23FD4" w14:textId="77777777" w:rsidR="006C54F3" w:rsidRPr="001F1241" w:rsidRDefault="006C54F3" w:rsidP="0002722B">
      <w:pPr>
        <w:pStyle w:val="PR1"/>
      </w:pPr>
      <w:r>
        <w:rPr>
          <w:color w:val="000000"/>
        </w:rPr>
        <w:t xml:space="preserve">Perform concrete pull test(s) </w:t>
      </w:r>
      <w:r w:rsidR="00AC0E8D">
        <w:rPr>
          <w:color w:val="000000"/>
        </w:rPr>
        <w:t>according to the</w:t>
      </w:r>
      <w:r>
        <w:rPr>
          <w:color w:val="000000"/>
        </w:rPr>
        <w:t xml:space="preserve"> requirements of Section 090561, Common Work Results for Flooring Preparation.</w:t>
      </w:r>
    </w:p>
    <w:p w14:paraId="1DA23FD5" w14:textId="77777777" w:rsidR="00AC677D" w:rsidRPr="00D71C7D" w:rsidRDefault="00AC677D" w:rsidP="00785A0E">
      <w:pPr>
        <w:pStyle w:val="PR1"/>
      </w:pPr>
      <w:r>
        <w:rPr>
          <w:color w:val="000000"/>
        </w:rPr>
        <w:t>At the start of each day perform a bond test of carpet installed the previous day</w:t>
      </w:r>
      <w:r w:rsidR="00AC0E8D">
        <w:rPr>
          <w:color w:val="000000"/>
        </w:rPr>
        <w:t>.  Test according to the</w:t>
      </w:r>
      <w:r>
        <w:rPr>
          <w:color w:val="000000"/>
        </w:rPr>
        <w:t xml:space="preserve"> requirements and recommendations of </w:t>
      </w:r>
      <w:r w:rsidR="00AC0E8D">
        <w:rPr>
          <w:color w:val="000000"/>
        </w:rPr>
        <w:t xml:space="preserve">the </w:t>
      </w:r>
      <w:r>
        <w:rPr>
          <w:color w:val="000000"/>
        </w:rPr>
        <w:t>floor covering and adhesive manufacturers.</w:t>
      </w:r>
    </w:p>
    <w:p w14:paraId="1DA23FD6" w14:textId="77777777" w:rsidR="00785A0E" w:rsidRDefault="001F1241" w:rsidP="00785A0E">
      <w:pPr>
        <w:pStyle w:val="PR1"/>
      </w:pPr>
      <w:r w:rsidRPr="001F1241">
        <w:t>Verify that substrates are dry enough and ready for carpet installation</w:t>
      </w:r>
      <w:r>
        <w:t>,</w:t>
      </w:r>
      <w:r w:rsidRPr="001F1241">
        <w:t xml:space="preserve"> as required by </w:t>
      </w:r>
      <w:r>
        <w:t xml:space="preserve">the </w:t>
      </w:r>
      <w:r w:rsidRPr="001F1241">
        <w:t>carpet manufacturer</w:t>
      </w:r>
      <w:r w:rsidR="006E6F08">
        <w:t>,</w:t>
      </w:r>
      <w:r w:rsidRPr="001F1241">
        <w:t xml:space="preserve"> by testing in accordance with Section 072613</w:t>
      </w:r>
      <w:r>
        <w:t>,</w:t>
      </w:r>
      <w:r w:rsidRPr="001F1241">
        <w:t xml:space="preserve"> Moisture Mitigation System</w:t>
      </w:r>
      <w:r>
        <w:t>,</w:t>
      </w:r>
      <w:r w:rsidR="009F75D8">
        <w:t xml:space="preserve"> for moisture and p</w:t>
      </w:r>
      <w:r w:rsidRPr="001F1241">
        <w:t>H.</w:t>
      </w:r>
      <w:r>
        <w:t xml:space="preserve"> </w:t>
      </w:r>
      <w:r w:rsidRPr="001F1241">
        <w:t xml:space="preserve"> If test results are not within limits recommended by </w:t>
      </w:r>
      <w:r>
        <w:t xml:space="preserve">the </w:t>
      </w:r>
      <w:r w:rsidRPr="001F1241">
        <w:t>flooring manufacturer and adhesive materials manufacturer</w:t>
      </w:r>
      <w:r>
        <w:t>,</w:t>
      </w:r>
      <w:r w:rsidRPr="001F1241">
        <w:t xml:space="preserve"> provide moisture mitigation as specified in Section 072613</w:t>
      </w:r>
      <w:r>
        <w:t>,</w:t>
      </w:r>
      <w:r w:rsidRPr="001F1241">
        <w:t xml:space="preserve"> Moisture Mitigation System</w:t>
      </w:r>
      <w:r w:rsidR="001C75F1">
        <w:t>.</w:t>
      </w:r>
    </w:p>
    <w:p w14:paraId="1DA23FD7" w14:textId="77777777" w:rsidR="001F1241" w:rsidRDefault="001F1241" w:rsidP="00785A0E">
      <w:pPr>
        <w:pStyle w:val="PR1"/>
      </w:pPr>
      <w:r>
        <w:rPr>
          <w:color w:val="000000"/>
        </w:rPr>
        <w:t>Verify that new or relocated floor-mounted utilities are in correct location.</w:t>
      </w:r>
    </w:p>
    <w:p w14:paraId="1DA23FD8" w14:textId="77777777" w:rsidR="0002722B" w:rsidRDefault="001C75F1" w:rsidP="00785A0E">
      <w:pPr>
        <w:pStyle w:val="PR1"/>
      </w:pPr>
      <w:r w:rsidRPr="00C76F28">
        <w:t>Proceed with installation only after unsatisfactory conditions have been corrected, and corrected conditions have been accepted by the Port.</w:t>
      </w:r>
    </w:p>
    <w:p w14:paraId="1DA23FD9" w14:textId="77777777" w:rsidR="0002722B" w:rsidRDefault="0002722B" w:rsidP="0002722B">
      <w:pPr>
        <w:pStyle w:val="PR1"/>
      </w:pPr>
      <w:r>
        <w:rPr>
          <w:color w:val="000000"/>
        </w:rPr>
        <w:t>Prepare carpet prior to installation as recommended by carpet manufacturer</w:t>
      </w:r>
      <w:r w:rsidRPr="00CF1FD7">
        <w:t>.</w:t>
      </w:r>
    </w:p>
    <w:p w14:paraId="1DA23FDA" w14:textId="77777777" w:rsidR="009B1732" w:rsidRDefault="009B1732" w:rsidP="00785A0E">
      <w:pPr>
        <w:pStyle w:val="ART"/>
      </w:pPr>
      <w:r>
        <w:t>DIRECT-GLUED CARPET</w:t>
      </w:r>
      <w:r w:rsidR="00F33EAA">
        <w:t xml:space="preserve"> INSTALLATION</w:t>
      </w:r>
    </w:p>
    <w:p w14:paraId="1DA23FDB" w14:textId="77777777" w:rsidR="009B1732" w:rsidRPr="009B1732" w:rsidRDefault="009B1732" w:rsidP="009B1732">
      <w:pPr>
        <w:pStyle w:val="PR1"/>
      </w:pPr>
      <w:r>
        <w:rPr>
          <w:color w:val="000000"/>
        </w:rPr>
        <w:t>Starting installation constitutes Contractor’s acceptance of subfloor conditions.</w:t>
      </w:r>
    </w:p>
    <w:p w14:paraId="1DA23FDC" w14:textId="77777777" w:rsidR="009B1732" w:rsidRPr="009B1732" w:rsidRDefault="009B1732" w:rsidP="009B1732">
      <w:pPr>
        <w:pStyle w:val="PR1"/>
      </w:pPr>
      <w:r>
        <w:rPr>
          <w:color w:val="000000"/>
        </w:rPr>
        <w:t>Install carpet in accordance with manufacturer's instructions</w:t>
      </w:r>
      <w:r w:rsidR="009F75D8">
        <w:rPr>
          <w:color w:val="000000"/>
        </w:rPr>
        <w:t xml:space="preserve"> and </w:t>
      </w:r>
      <w:r w:rsidR="00533CF4">
        <w:rPr>
          <w:color w:val="000000"/>
        </w:rPr>
        <w:t xml:space="preserve">the </w:t>
      </w:r>
      <w:r w:rsidR="009F75D8">
        <w:rPr>
          <w:color w:val="000000"/>
        </w:rPr>
        <w:t xml:space="preserve">CRI </w:t>
      </w:r>
      <w:r w:rsidR="00533CF4">
        <w:rPr>
          <w:color w:val="000000"/>
        </w:rPr>
        <w:t>Carpet Installation Standards.</w:t>
      </w:r>
    </w:p>
    <w:p w14:paraId="1DA23FDD" w14:textId="77777777" w:rsidR="009B1732" w:rsidRPr="009B1732" w:rsidRDefault="009B1732" w:rsidP="009B1732">
      <w:pPr>
        <w:pStyle w:val="PR1"/>
      </w:pPr>
      <w:r>
        <w:rPr>
          <w:color w:val="000000"/>
        </w:rPr>
        <w:t>Verify carpet match to ensure minimal variation between dye lots.  Minimal color dye variation is acceptable across borders but not at side or head seams to same pattern.</w:t>
      </w:r>
    </w:p>
    <w:p w14:paraId="1DA23FDE" w14:textId="77777777" w:rsidR="009B1732" w:rsidRPr="009B1732" w:rsidRDefault="009B1732" w:rsidP="009B1732">
      <w:pPr>
        <w:pStyle w:val="PR1"/>
      </w:pPr>
      <w:r>
        <w:rPr>
          <w:color w:val="000000"/>
        </w:rPr>
        <w:t>Lay out carpet runs according to seaming diagram on approved shop drawings.  Continuously repeat pattern.  Align carpet to proper position.  Carpet length between head seams shall be a minimum of 7 feet.  Maintain alignment and repeat of pattern across borders.</w:t>
      </w:r>
    </w:p>
    <w:p w14:paraId="1DA23FDF" w14:textId="77777777" w:rsidR="009B1732" w:rsidRPr="009B1732" w:rsidRDefault="009B1732" w:rsidP="009B1732">
      <w:pPr>
        <w:pStyle w:val="PR1"/>
      </w:pPr>
      <w:r>
        <w:rPr>
          <w:color w:val="000000"/>
        </w:rPr>
        <w:t xml:space="preserve">Where confined configurations, mis-cuts, or other conditions result in a small carpet piece </w:t>
      </w:r>
      <w:r w:rsidR="00533CF4">
        <w:rPr>
          <w:color w:val="000000"/>
        </w:rPr>
        <w:t>being</w:t>
      </w:r>
      <w:r>
        <w:rPr>
          <w:color w:val="000000"/>
        </w:rPr>
        <w:t xml:space="preserve"> needed, the minimum distance from the nearest head seam shall be 7 feet, and the piece shall be full width without an additional running seam.  Areas of small carpet pieces will not be accepted.</w:t>
      </w:r>
    </w:p>
    <w:p w14:paraId="1DA23FE0" w14:textId="77777777" w:rsidR="009B1732" w:rsidRPr="009B1732" w:rsidRDefault="009B1732" w:rsidP="009B1732">
      <w:pPr>
        <w:pStyle w:val="PR1"/>
      </w:pPr>
      <w:r>
        <w:rPr>
          <w:color w:val="000000"/>
        </w:rPr>
        <w:t>Trim carpet seams with accurate pattern match.  Use trim tools best suited to carpet style in accordance with carpet manufacturer's recommendations.  Trim edges far enough into material to maintain structural integrity and pattern design.  Locate seams as indicated in approved shop drawings.  Make cuts true to pattern.  Make seam edges tightly abutted without gaps or overlaps.  Side seam saddles may be used at doors to reduce waste only if depth of side saddle is 6 inches or greater.</w:t>
      </w:r>
    </w:p>
    <w:p w14:paraId="1DA23FE1" w14:textId="77777777" w:rsidR="002149F7" w:rsidRPr="00D71C7D" w:rsidRDefault="002149F7" w:rsidP="009B1732">
      <w:pPr>
        <w:pStyle w:val="PR1"/>
      </w:pPr>
      <w:r>
        <w:rPr>
          <w:color w:val="000000"/>
        </w:rPr>
        <w:t>Trim carpet neatly at walls and around interruptions.</w:t>
      </w:r>
    </w:p>
    <w:p w14:paraId="1DA23FE2" w14:textId="77777777" w:rsidR="009B1732" w:rsidRPr="009B1732" w:rsidRDefault="009B1732" w:rsidP="009B1732">
      <w:pPr>
        <w:pStyle w:val="PR1"/>
      </w:pPr>
      <w:r>
        <w:rPr>
          <w:color w:val="000000"/>
        </w:rPr>
        <w:t>Install carpet tight and flat on subfloor, well adhered, with a uniform appearance.</w:t>
      </w:r>
    </w:p>
    <w:p w14:paraId="1DA23FE3" w14:textId="77777777" w:rsidR="009B1732" w:rsidRPr="009B1732" w:rsidRDefault="009B1732" w:rsidP="009B1732">
      <w:pPr>
        <w:pStyle w:val="PR1"/>
      </w:pPr>
      <w:r>
        <w:rPr>
          <w:color w:val="000000"/>
        </w:rPr>
        <w:lastRenderedPageBreak/>
        <w:t>Install carpet smooth, tight, and neat to adjacent vertical surfaces and existing trim where not removed.  Gap tolerances at edges:</w:t>
      </w:r>
    </w:p>
    <w:p w14:paraId="1DA23FE4" w14:textId="77777777" w:rsidR="009B1732" w:rsidRPr="009B1732" w:rsidRDefault="009B1732" w:rsidP="009B1732">
      <w:pPr>
        <w:pStyle w:val="PR2"/>
      </w:pPr>
      <w:r>
        <w:rPr>
          <w:color w:val="000000"/>
        </w:rPr>
        <w:t>Adjacent to Vertical Surfaces: 1/32 inch maximum.</w:t>
      </w:r>
    </w:p>
    <w:p w14:paraId="1DA23FE5" w14:textId="77777777" w:rsidR="009B1732" w:rsidRPr="009B1732" w:rsidRDefault="009B1732" w:rsidP="009B1732">
      <w:pPr>
        <w:pStyle w:val="PR2"/>
      </w:pPr>
      <w:r>
        <w:rPr>
          <w:color w:val="000000"/>
        </w:rPr>
        <w:t>Adjacent to Horizontal Non-Carpet Surfaces: 1/64 inch maximum.</w:t>
      </w:r>
    </w:p>
    <w:p w14:paraId="1DA23FE6" w14:textId="77777777" w:rsidR="009B1732" w:rsidRPr="009B1732" w:rsidRDefault="009B1732" w:rsidP="009B1732">
      <w:pPr>
        <w:pStyle w:val="PR1"/>
      </w:pPr>
      <w:r>
        <w:rPr>
          <w:color w:val="000000"/>
        </w:rPr>
        <w:t>Use all tools, techniques, and methods necessary to achieve pattern match.</w:t>
      </w:r>
    </w:p>
    <w:p w14:paraId="1DA23FE7" w14:textId="77777777" w:rsidR="009B1732" w:rsidRPr="009B1732" w:rsidRDefault="009B1732" w:rsidP="009B1732">
      <w:pPr>
        <w:pStyle w:val="PR1"/>
      </w:pPr>
      <w:r>
        <w:rPr>
          <w:color w:val="000000"/>
        </w:rPr>
        <w:t>Apply surface primer, if required, and adhesive to floor uniformly at rate recommended by manufacturer with the appropriate trowel. After sufficient open time for adhesive to become tacky to the touch, press carpet into adhesive.</w:t>
      </w:r>
    </w:p>
    <w:p w14:paraId="1DA23FE8" w14:textId="77777777" w:rsidR="009B1732" w:rsidRPr="009B1732" w:rsidRDefault="009B1732" w:rsidP="009B1732">
      <w:pPr>
        <w:pStyle w:val="PR1"/>
      </w:pPr>
      <w:r>
        <w:rPr>
          <w:color w:val="000000"/>
        </w:rPr>
        <w:t xml:space="preserve">Prepare edges of new and existing carpet for seams.  </w:t>
      </w:r>
      <w:r w:rsidRPr="009B1732">
        <w:rPr>
          <w:color w:val="000000"/>
        </w:rPr>
        <w:t>Apply seam adhesive in a manner that both edges receive adhesive in an equal amount, covering primary and secondary backing without contaminating face yarns.  Seam adjoining carpets following seam adhesive manufacturer’s written instructions</w:t>
      </w:r>
      <w:r>
        <w:rPr>
          <w:color w:val="000000"/>
        </w:rPr>
        <w:t>.</w:t>
      </w:r>
    </w:p>
    <w:p w14:paraId="1DA23FE9" w14:textId="77777777" w:rsidR="009B1732" w:rsidRPr="009B1732" w:rsidRDefault="009B1732" w:rsidP="009B1732">
      <w:pPr>
        <w:pStyle w:val="PR1"/>
      </w:pPr>
      <w:r>
        <w:rPr>
          <w:color w:val="000000"/>
        </w:rPr>
        <w:t>Roll with appropriate roller for complete contact of adhesive to carpet backing.</w:t>
      </w:r>
    </w:p>
    <w:p w14:paraId="1DA23FEA" w14:textId="77777777" w:rsidR="009B1732" w:rsidRPr="009B1732" w:rsidRDefault="009B1732" w:rsidP="009B1732">
      <w:pPr>
        <w:pStyle w:val="PR1"/>
      </w:pPr>
      <w:r>
        <w:rPr>
          <w:color w:val="000000"/>
        </w:rPr>
        <w:t>Complete installation of edge strips, concealing exposed edges.  Bind-cut edges where not concealed by edge strips.</w:t>
      </w:r>
    </w:p>
    <w:p w14:paraId="1DA23FEB" w14:textId="77777777" w:rsidR="009B1732" w:rsidRPr="009B1732" w:rsidRDefault="009B1732" w:rsidP="009B1732">
      <w:pPr>
        <w:pStyle w:val="PR1"/>
      </w:pPr>
      <w:r>
        <w:rPr>
          <w:color w:val="000000"/>
        </w:rPr>
        <w:t>Extend carpet into toe spaces, door reveals, closets, open-bottomed obstructions, removable flanges, alcoves, and similar openings.</w:t>
      </w:r>
    </w:p>
    <w:p w14:paraId="1DA23FEC" w14:textId="77777777" w:rsidR="009B1732" w:rsidRPr="009B1732" w:rsidRDefault="009B1732" w:rsidP="009B1732">
      <w:pPr>
        <w:pStyle w:val="PR1"/>
      </w:pPr>
      <w:r>
        <w:rPr>
          <w:color w:val="000000"/>
        </w:rPr>
        <w:t>Lay out carpet and locate seams in accordance with the approved shop drawings.</w:t>
      </w:r>
    </w:p>
    <w:p w14:paraId="1DA23FED" w14:textId="77777777" w:rsidR="009B1732" w:rsidRPr="009B1732" w:rsidRDefault="009B1732" w:rsidP="009B1732">
      <w:pPr>
        <w:pStyle w:val="PR2"/>
      </w:pPr>
      <w:r>
        <w:rPr>
          <w:color w:val="000000"/>
        </w:rPr>
        <w:t>Locate seams in area of least traffic, out of areas of pivoting traffic, and parallel to main traffic.</w:t>
      </w:r>
    </w:p>
    <w:p w14:paraId="1DA23FEE" w14:textId="77777777" w:rsidR="009B1732" w:rsidRPr="009B1732" w:rsidRDefault="009B1732" w:rsidP="009B1732">
      <w:pPr>
        <w:pStyle w:val="PR2"/>
      </w:pPr>
      <w:r>
        <w:rPr>
          <w:color w:val="000000"/>
        </w:rPr>
        <w:t>Do not locate seams perpendicular through door openings.</w:t>
      </w:r>
    </w:p>
    <w:p w14:paraId="1DA23FEF" w14:textId="77777777" w:rsidR="009B1732" w:rsidRPr="009B1732" w:rsidRDefault="009B1732" w:rsidP="009B1732">
      <w:pPr>
        <w:pStyle w:val="PR2"/>
      </w:pPr>
      <w:r>
        <w:rPr>
          <w:color w:val="000000"/>
        </w:rPr>
        <w:t>Align run of pile in same direction as anticipated traffic and in same direction on adjacent pieces.</w:t>
      </w:r>
    </w:p>
    <w:p w14:paraId="1DA23FF0" w14:textId="77777777" w:rsidR="009B1732" w:rsidRPr="009B1732" w:rsidRDefault="009B1732" w:rsidP="009B1732">
      <w:pPr>
        <w:pStyle w:val="PR2"/>
      </w:pPr>
      <w:r>
        <w:rPr>
          <w:color w:val="000000"/>
        </w:rPr>
        <w:t>Locate change of color or pattern between rooms under door centerline.</w:t>
      </w:r>
    </w:p>
    <w:p w14:paraId="1DA23FF1" w14:textId="77777777" w:rsidR="009B1732" w:rsidRPr="009B1732" w:rsidRDefault="009B1732" w:rsidP="009B1732">
      <w:pPr>
        <w:pStyle w:val="PR2"/>
      </w:pPr>
      <w:r>
        <w:rPr>
          <w:color w:val="000000"/>
        </w:rPr>
        <w:t>Provide monolithic color, pattern, and texture match within any one area.</w:t>
      </w:r>
    </w:p>
    <w:p w14:paraId="1DA23FF2" w14:textId="77777777" w:rsidR="009B1732" w:rsidRDefault="009B1732" w:rsidP="009B1732">
      <w:pPr>
        <w:pStyle w:val="PR1"/>
      </w:pPr>
      <w:r>
        <w:t>Pattern Trueness of Installation:</w:t>
      </w:r>
    </w:p>
    <w:p w14:paraId="1DA23FF3" w14:textId="77777777" w:rsidR="009B1732" w:rsidRDefault="00EE5AB3" w:rsidP="009B1732">
      <w:pPr>
        <w:pStyle w:val="PR2"/>
      </w:pPr>
      <w:r>
        <w:t>Border Carpet</w:t>
      </w:r>
      <w:r w:rsidR="009B1732">
        <w:t>:  D</w:t>
      </w:r>
      <w:r w:rsidR="009B1732" w:rsidRPr="009B1732">
        <w:t>own the length and across the width maximum variation from true installation is non-cumulative 1/8 inch in 12 feet.  Take spec</w:t>
      </w:r>
      <w:r w:rsidR="009B1732">
        <w:t>ial care to meet this tolerance</w:t>
      </w:r>
      <w:r w:rsidR="009B1732" w:rsidRPr="009B1732">
        <w:t xml:space="preserve"> as a straight border is essential for an acceptable looking installation</w:t>
      </w:r>
      <w:r w:rsidR="009B1732">
        <w:t>.</w:t>
      </w:r>
    </w:p>
    <w:p w14:paraId="1DA23FF4" w14:textId="77777777" w:rsidR="009B1732" w:rsidRPr="00F33EAA" w:rsidRDefault="00EE5AB3" w:rsidP="009B1732">
      <w:pPr>
        <w:pStyle w:val="PR2"/>
      </w:pPr>
      <w:r>
        <w:rPr>
          <w:color w:val="000000"/>
        </w:rPr>
        <w:t>S</w:t>
      </w:r>
      <w:r w:rsidR="00AC0E8D" w:rsidRPr="00F33EAA">
        <w:rPr>
          <w:color w:val="000000"/>
        </w:rPr>
        <w:t xml:space="preserve">tandard broadloom </w:t>
      </w:r>
      <w:r w:rsidR="00A21E29">
        <w:rPr>
          <w:color w:val="000000"/>
        </w:rPr>
        <w:t xml:space="preserve">field </w:t>
      </w:r>
      <w:r w:rsidR="00AC0E8D" w:rsidRPr="00F33EAA">
        <w:rPr>
          <w:color w:val="000000"/>
        </w:rPr>
        <w:t>carpets</w:t>
      </w:r>
      <w:r w:rsidR="009B1732" w:rsidRPr="00F33EAA">
        <w:rPr>
          <w:color w:val="000000"/>
        </w:rPr>
        <w:t>:</w:t>
      </w:r>
    </w:p>
    <w:p w14:paraId="1DA23FF5" w14:textId="77777777" w:rsidR="009B1732" w:rsidRPr="00F33EAA" w:rsidRDefault="009B1732" w:rsidP="009B1732">
      <w:pPr>
        <w:pStyle w:val="PR3"/>
      </w:pPr>
      <w:r w:rsidRPr="00F33EAA">
        <w:rPr>
          <w:color w:val="000000"/>
        </w:rPr>
        <w:t>Maximum variation from true installation is non-cumulative 1/2 inch in 12 feet or not visible from a standing position for the following pattern conditions</w:t>
      </w:r>
      <w:r w:rsidR="007435AA" w:rsidRPr="00F33EAA">
        <w:rPr>
          <w:color w:val="000000"/>
        </w:rPr>
        <w:t>:</w:t>
      </w:r>
    </w:p>
    <w:p w14:paraId="1DA23FF6" w14:textId="77777777" w:rsidR="007435AA" w:rsidRPr="00F33EAA" w:rsidRDefault="007435AA" w:rsidP="007435AA">
      <w:pPr>
        <w:pStyle w:val="PR4"/>
      </w:pPr>
      <w:r w:rsidRPr="00F33EAA">
        <w:t>Bow.</w:t>
      </w:r>
    </w:p>
    <w:p w14:paraId="1DA23FF7" w14:textId="77777777" w:rsidR="007435AA" w:rsidRPr="00F33EAA" w:rsidRDefault="007435AA" w:rsidP="007435AA">
      <w:pPr>
        <w:pStyle w:val="PR4"/>
      </w:pPr>
      <w:r w:rsidRPr="00F33EAA">
        <w:t>Skew/bias.</w:t>
      </w:r>
    </w:p>
    <w:p w14:paraId="1DA23FF8" w14:textId="77777777" w:rsidR="007435AA" w:rsidRPr="00F33EAA" w:rsidRDefault="007435AA" w:rsidP="007435AA">
      <w:pPr>
        <w:pStyle w:val="PR4"/>
      </w:pPr>
      <w:r w:rsidRPr="00F33EAA">
        <w:t>Elongation.</w:t>
      </w:r>
    </w:p>
    <w:p w14:paraId="1DA23FF9" w14:textId="77777777" w:rsidR="007435AA" w:rsidRPr="00F33EAA" w:rsidRDefault="007435AA" w:rsidP="007435AA">
      <w:pPr>
        <w:pStyle w:val="PR3"/>
      </w:pPr>
      <w:r w:rsidRPr="00F33EAA">
        <w:rPr>
          <w:color w:val="000000"/>
        </w:rPr>
        <w:t>Maximum variation from true installation is non-cumulative 1/4 inch in 12 feet or not visible from a standing position for the following condition:</w:t>
      </w:r>
    </w:p>
    <w:p w14:paraId="1DA23FFA" w14:textId="77777777" w:rsidR="007435AA" w:rsidRPr="00F33EAA" w:rsidRDefault="007435AA" w:rsidP="007435AA">
      <w:pPr>
        <w:pStyle w:val="PR4"/>
      </w:pPr>
      <w:r w:rsidRPr="00F33EAA">
        <w:t>Trueness of edge.</w:t>
      </w:r>
    </w:p>
    <w:p w14:paraId="1DA23FFB" w14:textId="77777777" w:rsidR="007435AA" w:rsidRDefault="007435AA" w:rsidP="007435AA">
      <w:pPr>
        <w:pStyle w:val="PR2"/>
      </w:pPr>
      <w:r>
        <w:t>Match all patterns at seam lines.</w:t>
      </w:r>
    </w:p>
    <w:p w14:paraId="1DA23FFC" w14:textId="77777777" w:rsidR="00794690" w:rsidRDefault="00794690" w:rsidP="00794690">
      <w:pPr>
        <w:pStyle w:val="PR1"/>
      </w:pPr>
      <w:r>
        <w:t xml:space="preserve">Install carpet as one piece in the full width of </w:t>
      </w:r>
      <w:r w:rsidR="00533CF4">
        <w:t xml:space="preserve">a </w:t>
      </w:r>
      <w:r>
        <w:t>stair.  Unless allowed otherwise in writing by the Port, the pattern shall be the same on each tread and riser in both width and length.  This requires cutting the carpet at the bottom of each riser.</w:t>
      </w:r>
    </w:p>
    <w:p w14:paraId="1DA23FFD" w14:textId="77777777" w:rsidR="007435AA" w:rsidRPr="007435AA" w:rsidRDefault="007435AA" w:rsidP="007435AA">
      <w:pPr>
        <w:pStyle w:val="PR1"/>
      </w:pPr>
      <w:r>
        <w:rPr>
          <w:color w:val="000000"/>
        </w:rPr>
        <w:lastRenderedPageBreak/>
        <w:t>When possible, perform work in areas with heavy traffic early in the shift to maximize cure time before opening for use.  This does not apply to areas designated to receive a one day cure.</w:t>
      </w:r>
    </w:p>
    <w:p w14:paraId="1DA23FFE" w14:textId="77777777" w:rsidR="007435AA" w:rsidRPr="009B1732" w:rsidRDefault="007435AA" w:rsidP="007435AA">
      <w:pPr>
        <w:pStyle w:val="PR1"/>
      </w:pPr>
      <w:r>
        <w:rPr>
          <w:color w:val="000000"/>
        </w:rPr>
        <w:t xml:space="preserve">Do not </w:t>
      </w:r>
      <w:r w:rsidR="00F83719">
        <w:rPr>
          <w:color w:val="000000"/>
        </w:rPr>
        <w:t xml:space="preserve">move </w:t>
      </w:r>
      <w:r>
        <w:rPr>
          <w:color w:val="000000"/>
        </w:rPr>
        <w:t>wheeled vehicles over uncured carpet.</w:t>
      </w:r>
    </w:p>
    <w:p w14:paraId="1DA23FFF" w14:textId="77777777" w:rsidR="00785A0E" w:rsidRDefault="001C75F1" w:rsidP="00785A0E">
      <w:pPr>
        <w:pStyle w:val="ART"/>
      </w:pPr>
      <w:r>
        <w:t xml:space="preserve">CLEANING </w:t>
      </w:r>
    </w:p>
    <w:p w14:paraId="1DA24000" w14:textId="77777777" w:rsidR="007435AA" w:rsidRPr="007435AA" w:rsidRDefault="007435AA" w:rsidP="007435AA">
      <w:pPr>
        <w:pStyle w:val="PR1"/>
      </w:pPr>
      <w:r>
        <w:rPr>
          <w:color w:val="000000"/>
        </w:rPr>
        <w:t>Remove excess adhesive from floor</w:t>
      </w:r>
      <w:r w:rsidR="0010727B">
        <w:rPr>
          <w:color w:val="000000"/>
        </w:rPr>
        <w:t>, base, wall, and other adjacent</w:t>
      </w:r>
      <w:r>
        <w:rPr>
          <w:color w:val="000000"/>
        </w:rPr>
        <w:t xml:space="preserve"> surfaces without </w:t>
      </w:r>
      <w:r w:rsidR="008D04E4">
        <w:rPr>
          <w:color w:val="000000"/>
        </w:rPr>
        <w:t>damaging those surfaces</w:t>
      </w:r>
      <w:r>
        <w:rPr>
          <w:color w:val="000000"/>
        </w:rPr>
        <w:t>.  Use the appropriate adhesive remover recommended by adhesive manufacturer.</w:t>
      </w:r>
    </w:p>
    <w:p w14:paraId="1DA24001" w14:textId="77777777" w:rsidR="007435AA" w:rsidRPr="007435AA" w:rsidRDefault="007435AA" w:rsidP="007435AA">
      <w:pPr>
        <w:pStyle w:val="PR1"/>
      </w:pPr>
      <w:r>
        <w:rPr>
          <w:color w:val="000000"/>
        </w:rPr>
        <w:t>Remove incidental yarns that protrude from carpet surface or that don't match the color of the carpet.</w:t>
      </w:r>
    </w:p>
    <w:p w14:paraId="1DA24002" w14:textId="77777777" w:rsidR="007435AA" w:rsidRPr="007435AA" w:rsidRDefault="007435AA" w:rsidP="007435AA">
      <w:pPr>
        <w:pStyle w:val="PR1"/>
        <w:keepNext/>
      </w:pPr>
      <w:r>
        <w:rPr>
          <w:color w:val="000000"/>
        </w:rPr>
        <w:t>Clean and vacuum carpet surfaces.</w:t>
      </w:r>
    </w:p>
    <w:p w14:paraId="1DA24003" w14:textId="77777777" w:rsidR="00115ED0" w:rsidRDefault="001C75F1">
      <w:pPr>
        <w:spacing w:before="480"/>
        <w:jc w:val="both"/>
      </w:pPr>
      <w:r>
        <w:t>END OF SECTION</w:t>
      </w:r>
      <w:r w:rsidR="000468D4">
        <w:t xml:space="preserve"> </w:t>
      </w:r>
      <w:r w:rsidR="007435AA">
        <w:t>096800</w:t>
      </w:r>
    </w:p>
    <w:sectPr w:rsidR="00115ED0" w:rsidSect="001C75F1">
      <w:footerReference w:type="even" r:id="rId14"/>
      <w:footerReference w:type="default" r:id="rId15"/>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24006" w14:textId="77777777" w:rsidR="00FE6183" w:rsidRDefault="00FE6183">
      <w:r>
        <w:separator/>
      </w:r>
    </w:p>
  </w:endnote>
  <w:endnote w:type="continuationSeparator" w:id="0">
    <w:p w14:paraId="1DA24007" w14:textId="77777777" w:rsidR="00FE6183" w:rsidRDefault="00FE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mSpring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4008" w14:textId="77777777" w:rsidR="009374D4" w:rsidRPr="00A7186D" w:rsidRDefault="009374D4" w:rsidP="001C75F1">
    <w:pPr>
      <w:pStyle w:val="Footer"/>
      <w:rPr>
        <w:sz w:val="16"/>
        <w:szCs w:val="16"/>
      </w:rPr>
    </w:pPr>
  </w:p>
  <w:tbl>
    <w:tblPr>
      <w:tblW w:w="9558" w:type="dxa"/>
      <w:tblLook w:val="01E0" w:firstRow="1" w:lastRow="1" w:firstColumn="1" w:lastColumn="1" w:noHBand="0" w:noVBand="0"/>
    </w:tblPr>
    <w:tblGrid>
      <w:gridCol w:w="4608"/>
      <w:gridCol w:w="4950"/>
    </w:tblGrid>
    <w:tr w:rsidR="009374D4" w:rsidRPr="002E1510" w14:paraId="1DA2400B" w14:textId="77777777" w:rsidTr="001C75F1">
      <w:trPr>
        <w:trHeight w:val="210"/>
      </w:trPr>
      <w:tc>
        <w:tcPr>
          <w:tcW w:w="4608" w:type="dxa"/>
        </w:tcPr>
        <w:p w14:paraId="1DA24009" w14:textId="77777777" w:rsidR="009374D4" w:rsidRPr="002E1510" w:rsidRDefault="009374D4" w:rsidP="002E1510">
          <w:pPr>
            <w:pStyle w:val="Footer"/>
            <w:rPr>
              <w:sz w:val="18"/>
              <w:szCs w:val="18"/>
            </w:rPr>
          </w:pPr>
          <w:r w:rsidRPr="00C90E94">
            <w:rPr>
              <w:sz w:val="18"/>
              <w:szCs w:val="18"/>
            </w:rPr>
            <w:t>BROADLOOM CARPETING</w:t>
          </w:r>
        </w:p>
      </w:tc>
      <w:tc>
        <w:tcPr>
          <w:tcW w:w="4950" w:type="dxa"/>
        </w:tcPr>
        <w:p w14:paraId="1DA2400A" w14:textId="7D504864" w:rsidR="009374D4" w:rsidRPr="004B2D8E" w:rsidRDefault="009374D4" w:rsidP="002E1510">
          <w:pPr>
            <w:pStyle w:val="Footer"/>
            <w:jc w:val="right"/>
            <w:rPr>
              <w:sz w:val="16"/>
              <w:szCs w:val="16"/>
            </w:rPr>
          </w:pPr>
          <w:r w:rsidRPr="004B2D8E">
            <w:rPr>
              <w:sz w:val="16"/>
              <w:szCs w:val="16"/>
            </w:rPr>
            <w:fldChar w:fldCharType="begin"/>
          </w:r>
          <w:r w:rsidRPr="004B2D8E">
            <w:rPr>
              <w:sz w:val="16"/>
              <w:szCs w:val="16"/>
            </w:rPr>
            <w:instrText xml:space="preserve"> DATE \@ "M/d/yyyy" </w:instrText>
          </w:r>
          <w:r w:rsidRPr="004B2D8E">
            <w:rPr>
              <w:sz w:val="16"/>
              <w:szCs w:val="16"/>
            </w:rPr>
            <w:fldChar w:fldCharType="separate"/>
          </w:r>
          <w:r w:rsidR="00B9471F">
            <w:rPr>
              <w:noProof/>
              <w:sz w:val="16"/>
              <w:szCs w:val="16"/>
            </w:rPr>
            <w:t>6/30/2020</w:t>
          </w:r>
          <w:r w:rsidRPr="004B2D8E">
            <w:rPr>
              <w:sz w:val="16"/>
              <w:szCs w:val="16"/>
            </w:rPr>
            <w:fldChar w:fldCharType="end"/>
          </w:r>
        </w:p>
      </w:tc>
    </w:tr>
    <w:tr w:rsidR="009374D4" w:rsidRPr="002E1510" w14:paraId="1DA2400E" w14:textId="77777777" w:rsidTr="00443E54">
      <w:trPr>
        <w:trHeight w:val="150"/>
      </w:trPr>
      <w:tc>
        <w:tcPr>
          <w:tcW w:w="4608" w:type="dxa"/>
        </w:tcPr>
        <w:p w14:paraId="1DA2400C" w14:textId="77777777" w:rsidR="009374D4" w:rsidRPr="002E1510" w:rsidRDefault="009374D4" w:rsidP="002E1510">
          <w:pPr>
            <w:pStyle w:val="Footer"/>
            <w:rPr>
              <w:sz w:val="18"/>
              <w:szCs w:val="18"/>
            </w:rPr>
          </w:pPr>
          <w:r>
            <w:rPr>
              <w:sz w:val="18"/>
              <w:szCs w:val="18"/>
            </w:rPr>
            <w:t>096800</w:t>
          </w:r>
          <w:r w:rsidRPr="002E1510">
            <w:rPr>
              <w:sz w:val="18"/>
              <w:szCs w:val="18"/>
            </w:rPr>
            <w:t>-</w:t>
          </w:r>
          <w:r w:rsidRPr="002E1510">
            <w:rPr>
              <w:sz w:val="18"/>
              <w:szCs w:val="18"/>
            </w:rPr>
            <w:fldChar w:fldCharType="begin"/>
          </w:r>
          <w:r w:rsidRPr="002E1510">
            <w:rPr>
              <w:sz w:val="18"/>
              <w:szCs w:val="18"/>
            </w:rPr>
            <w:instrText xml:space="preserve"> PAGE </w:instrText>
          </w:r>
          <w:r w:rsidRPr="002E1510">
            <w:rPr>
              <w:sz w:val="18"/>
              <w:szCs w:val="18"/>
            </w:rPr>
            <w:fldChar w:fldCharType="separate"/>
          </w:r>
          <w:r w:rsidR="00F57857">
            <w:rPr>
              <w:noProof/>
              <w:sz w:val="18"/>
              <w:szCs w:val="18"/>
            </w:rPr>
            <w:t>8</w:t>
          </w:r>
          <w:r w:rsidRPr="002E1510">
            <w:rPr>
              <w:sz w:val="18"/>
              <w:szCs w:val="18"/>
            </w:rPr>
            <w:fldChar w:fldCharType="end"/>
          </w:r>
        </w:p>
      </w:tc>
      <w:tc>
        <w:tcPr>
          <w:tcW w:w="4950" w:type="dxa"/>
        </w:tcPr>
        <w:p w14:paraId="1DA2400D" w14:textId="77777777" w:rsidR="009374D4" w:rsidRPr="004B2D8E" w:rsidRDefault="009374D4" w:rsidP="002E1510">
          <w:pPr>
            <w:pStyle w:val="Footer"/>
            <w:jc w:val="right"/>
            <w:rPr>
              <w:sz w:val="16"/>
              <w:szCs w:val="16"/>
            </w:rPr>
          </w:pPr>
          <w:r w:rsidRPr="00785A0E">
            <w:rPr>
              <w:sz w:val="16"/>
              <w:szCs w:val="16"/>
            </w:rPr>
            <w:fldChar w:fldCharType="begin"/>
          </w:r>
          <w:r w:rsidRPr="00785A0E">
            <w:rPr>
              <w:sz w:val="16"/>
              <w:szCs w:val="16"/>
            </w:rPr>
            <w:instrText xml:space="preserve"> FILENAME  \* Upper \p  \* MERGEFORMAT </w:instrText>
          </w:r>
          <w:r w:rsidRPr="00785A0E">
            <w:rPr>
              <w:sz w:val="16"/>
              <w:szCs w:val="16"/>
            </w:rPr>
            <w:fldChar w:fldCharType="separate"/>
          </w:r>
          <w:r w:rsidR="001135B1">
            <w:rPr>
              <w:noProof/>
              <w:sz w:val="16"/>
              <w:szCs w:val="16"/>
            </w:rPr>
            <w:t>S:\MASTERS\DIV-09\096800NOCPT123MT.DOCX</w:t>
          </w:r>
          <w:r w:rsidRPr="00785A0E">
            <w:rPr>
              <w:sz w:val="16"/>
              <w:szCs w:val="16"/>
            </w:rPr>
            <w:fldChar w:fldCharType="end"/>
          </w:r>
        </w:p>
      </w:tc>
    </w:tr>
  </w:tbl>
  <w:p w14:paraId="1DA2400F" w14:textId="77777777" w:rsidR="009374D4" w:rsidRPr="002E1510" w:rsidRDefault="009374D4" w:rsidP="002E1510">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4010" w14:textId="77777777" w:rsidR="009374D4" w:rsidRPr="002E1510" w:rsidRDefault="009374D4" w:rsidP="002E1510">
    <w:pPr>
      <w:pStyle w:val="Footer"/>
      <w:rPr>
        <w:sz w:val="18"/>
      </w:rPr>
    </w:pPr>
  </w:p>
  <w:tbl>
    <w:tblPr>
      <w:tblW w:w="0" w:type="auto"/>
      <w:tblInd w:w="108" w:type="dxa"/>
      <w:tblLook w:val="01E0" w:firstRow="1" w:lastRow="1" w:firstColumn="1" w:lastColumn="1" w:noHBand="0" w:noVBand="0"/>
    </w:tblPr>
    <w:tblGrid>
      <w:gridCol w:w="4853"/>
      <w:gridCol w:w="4399"/>
    </w:tblGrid>
    <w:tr w:rsidR="009374D4" w:rsidRPr="002E1510" w14:paraId="1DA24013" w14:textId="77777777" w:rsidTr="001C75F1">
      <w:tc>
        <w:tcPr>
          <w:tcW w:w="4950" w:type="dxa"/>
        </w:tcPr>
        <w:p w14:paraId="1DA24011" w14:textId="1A7314CC" w:rsidR="009374D4" w:rsidRPr="00CE7F5C" w:rsidRDefault="009374D4" w:rsidP="002E1510">
          <w:pPr>
            <w:pStyle w:val="Footer"/>
            <w:rPr>
              <w:sz w:val="16"/>
              <w:szCs w:val="16"/>
            </w:rPr>
          </w:pPr>
          <w:r w:rsidRPr="00CE7F5C">
            <w:rPr>
              <w:sz w:val="16"/>
              <w:szCs w:val="16"/>
            </w:rPr>
            <w:fldChar w:fldCharType="begin"/>
          </w:r>
          <w:r w:rsidRPr="002A7612">
            <w:rPr>
              <w:sz w:val="16"/>
              <w:szCs w:val="16"/>
            </w:rPr>
            <w:instrText xml:space="preserve"> DATE \@ "M/d/yyyy" </w:instrText>
          </w:r>
          <w:r w:rsidRPr="00CE7F5C">
            <w:rPr>
              <w:sz w:val="16"/>
              <w:szCs w:val="16"/>
            </w:rPr>
            <w:fldChar w:fldCharType="separate"/>
          </w:r>
          <w:r w:rsidR="00B9471F">
            <w:rPr>
              <w:noProof/>
              <w:sz w:val="16"/>
              <w:szCs w:val="16"/>
            </w:rPr>
            <w:t>6/30/2020</w:t>
          </w:r>
          <w:r w:rsidRPr="00CE7F5C">
            <w:rPr>
              <w:sz w:val="16"/>
              <w:szCs w:val="16"/>
            </w:rPr>
            <w:fldChar w:fldCharType="end"/>
          </w:r>
        </w:p>
      </w:tc>
      <w:tc>
        <w:tcPr>
          <w:tcW w:w="4518" w:type="dxa"/>
        </w:tcPr>
        <w:p w14:paraId="1DA24012" w14:textId="77777777" w:rsidR="009374D4" w:rsidRPr="002E1510" w:rsidRDefault="009374D4" w:rsidP="002E1510">
          <w:pPr>
            <w:pStyle w:val="Footer"/>
            <w:jc w:val="right"/>
            <w:rPr>
              <w:sz w:val="18"/>
            </w:rPr>
          </w:pPr>
          <w:r w:rsidRPr="00C90E94">
            <w:rPr>
              <w:sz w:val="18"/>
            </w:rPr>
            <w:t>BROADLOOM CARPETING</w:t>
          </w:r>
        </w:p>
      </w:tc>
    </w:tr>
    <w:tr w:rsidR="009374D4" w:rsidRPr="002E1510" w14:paraId="1DA24016" w14:textId="77777777" w:rsidTr="001C75F1">
      <w:tc>
        <w:tcPr>
          <w:tcW w:w="4950" w:type="dxa"/>
        </w:tcPr>
        <w:p w14:paraId="1DA24014" w14:textId="77777777" w:rsidR="009374D4" w:rsidRPr="00CE7F5C" w:rsidRDefault="009374D4" w:rsidP="002E1510">
          <w:pPr>
            <w:pStyle w:val="Footer"/>
            <w:rPr>
              <w:sz w:val="16"/>
              <w:szCs w:val="16"/>
            </w:rPr>
          </w:pPr>
          <w:r w:rsidRPr="002A7612">
            <w:rPr>
              <w:sz w:val="16"/>
              <w:szCs w:val="16"/>
            </w:rPr>
            <w:fldChar w:fldCharType="begin"/>
          </w:r>
          <w:r w:rsidRPr="002A7612">
            <w:rPr>
              <w:sz w:val="16"/>
              <w:szCs w:val="16"/>
            </w:rPr>
            <w:instrText xml:space="preserve"> FILENAME  \* Upper \p  \* MERGEFORMAT </w:instrText>
          </w:r>
          <w:r w:rsidRPr="002A7612">
            <w:rPr>
              <w:sz w:val="16"/>
              <w:szCs w:val="16"/>
            </w:rPr>
            <w:fldChar w:fldCharType="separate"/>
          </w:r>
          <w:r w:rsidR="001135B1">
            <w:rPr>
              <w:noProof/>
              <w:sz w:val="16"/>
              <w:szCs w:val="16"/>
            </w:rPr>
            <w:t>S:\MASTERS\DIV-09\096800NOCPT123MT.DOCX</w:t>
          </w:r>
          <w:r w:rsidRPr="002A7612">
            <w:rPr>
              <w:sz w:val="16"/>
              <w:szCs w:val="16"/>
            </w:rPr>
            <w:fldChar w:fldCharType="end"/>
          </w:r>
        </w:p>
      </w:tc>
      <w:tc>
        <w:tcPr>
          <w:tcW w:w="4518" w:type="dxa"/>
        </w:tcPr>
        <w:p w14:paraId="1DA24015" w14:textId="77777777" w:rsidR="009374D4" w:rsidRPr="002E1510" w:rsidRDefault="009374D4" w:rsidP="002E1510">
          <w:pPr>
            <w:pStyle w:val="Footer"/>
            <w:jc w:val="right"/>
            <w:rPr>
              <w:sz w:val="18"/>
            </w:rPr>
          </w:pPr>
          <w:r>
            <w:rPr>
              <w:sz w:val="18"/>
            </w:rPr>
            <w:t>096800</w:t>
          </w:r>
          <w:r w:rsidRPr="002E1510">
            <w:rPr>
              <w:sz w:val="18"/>
            </w:rPr>
            <w:t>-</w:t>
          </w:r>
          <w:r w:rsidRPr="002E1510">
            <w:rPr>
              <w:sz w:val="18"/>
            </w:rPr>
            <w:fldChar w:fldCharType="begin"/>
          </w:r>
          <w:r w:rsidRPr="002E1510">
            <w:rPr>
              <w:sz w:val="18"/>
            </w:rPr>
            <w:instrText xml:space="preserve"> PAGE </w:instrText>
          </w:r>
          <w:r w:rsidRPr="002E1510">
            <w:rPr>
              <w:sz w:val="18"/>
            </w:rPr>
            <w:fldChar w:fldCharType="separate"/>
          </w:r>
          <w:r w:rsidR="00F57857">
            <w:rPr>
              <w:noProof/>
              <w:sz w:val="18"/>
            </w:rPr>
            <w:t>7</w:t>
          </w:r>
          <w:r w:rsidRPr="002E1510">
            <w:rPr>
              <w:sz w:val="18"/>
            </w:rPr>
            <w:fldChar w:fldCharType="end"/>
          </w:r>
        </w:p>
      </w:tc>
    </w:tr>
  </w:tbl>
  <w:p w14:paraId="1DA24017" w14:textId="77777777" w:rsidR="009374D4" w:rsidRPr="002E1510" w:rsidRDefault="009374D4" w:rsidP="002E1510">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24004" w14:textId="77777777" w:rsidR="00FE6183" w:rsidRDefault="00FE6183">
      <w:r>
        <w:separator/>
      </w:r>
    </w:p>
  </w:footnote>
  <w:footnote w:type="continuationSeparator" w:id="0">
    <w:p w14:paraId="1DA24005" w14:textId="77777777" w:rsidR="00FE6183" w:rsidRDefault="00FE6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921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39"/>
    <w:rsid w:val="000105D3"/>
    <w:rsid w:val="0002722B"/>
    <w:rsid w:val="00031BAD"/>
    <w:rsid w:val="000367C8"/>
    <w:rsid w:val="000430F9"/>
    <w:rsid w:val="00043E50"/>
    <w:rsid w:val="000468D4"/>
    <w:rsid w:val="00057942"/>
    <w:rsid w:val="00060AAC"/>
    <w:rsid w:val="000623C9"/>
    <w:rsid w:val="00075A31"/>
    <w:rsid w:val="0008011E"/>
    <w:rsid w:val="0008391D"/>
    <w:rsid w:val="0009100E"/>
    <w:rsid w:val="000A3414"/>
    <w:rsid w:val="000A6EA1"/>
    <w:rsid w:val="000B297C"/>
    <w:rsid w:val="000B5D1A"/>
    <w:rsid w:val="000D439D"/>
    <w:rsid w:val="000D43BC"/>
    <w:rsid w:val="000D5DA2"/>
    <w:rsid w:val="000E019F"/>
    <w:rsid w:val="000E6AC8"/>
    <w:rsid w:val="000F1DC8"/>
    <w:rsid w:val="0010026E"/>
    <w:rsid w:val="00101278"/>
    <w:rsid w:val="0010727B"/>
    <w:rsid w:val="001131C4"/>
    <w:rsid w:val="0011350E"/>
    <w:rsid w:val="001135B1"/>
    <w:rsid w:val="00115ED0"/>
    <w:rsid w:val="0011609B"/>
    <w:rsid w:val="00132EAF"/>
    <w:rsid w:val="00143DEC"/>
    <w:rsid w:val="00143E6D"/>
    <w:rsid w:val="001505C4"/>
    <w:rsid w:val="00151A25"/>
    <w:rsid w:val="00156966"/>
    <w:rsid w:val="00162621"/>
    <w:rsid w:val="00162655"/>
    <w:rsid w:val="00163BF1"/>
    <w:rsid w:val="00180575"/>
    <w:rsid w:val="00185AE5"/>
    <w:rsid w:val="001A110D"/>
    <w:rsid w:val="001B3C3B"/>
    <w:rsid w:val="001C0444"/>
    <w:rsid w:val="001C1DFC"/>
    <w:rsid w:val="001C75F1"/>
    <w:rsid w:val="001D0405"/>
    <w:rsid w:val="001D1719"/>
    <w:rsid w:val="001E3204"/>
    <w:rsid w:val="001E4829"/>
    <w:rsid w:val="001F1241"/>
    <w:rsid w:val="001F13F0"/>
    <w:rsid w:val="001F6BC9"/>
    <w:rsid w:val="002010C6"/>
    <w:rsid w:val="002110EB"/>
    <w:rsid w:val="002149F7"/>
    <w:rsid w:val="00223544"/>
    <w:rsid w:val="00223E09"/>
    <w:rsid w:val="00226E79"/>
    <w:rsid w:val="00232787"/>
    <w:rsid w:val="00233B2D"/>
    <w:rsid w:val="00234A6B"/>
    <w:rsid w:val="00246275"/>
    <w:rsid w:val="00251F4E"/>
    <w:rsid w:val="00253C2D"/>
    <w:rsid w:val="00254803"/>
    <w:rsid w:val="00264A8A"/>
    <w:rsid w:val="002708EA"/>
    <w:rsid w:val="0027341A"/>
    <w:rsid w:val="00280163"/>
    <w:rsid w:val="00293806"/>
    <w:rsid w:val="0029529F"/>
    <w:rsid w:val="002A01C1"/>
    <w:rsid w:val="002A7612"/>
    <w:rsid w:val="002B3C39"/>
    <w:rsid w:val="002C021E"/>
    <w:rsid w:val="002C1192"/>
    <w:rsid w:val="002C4EED"/>
    <w:rsid w:val="002C61FE"/>
    <w:rsid w:val="002C63FE"/>
    <w:rsid w:val="002C6CA4"/>
    <w:rsid w:val="002D0450"/>
    <w:rsid w:val="002D2923"/>
    <w:rsid w:val="002D46A2"/>
    <w:rsid w:val="002D61FC"/>
    <w:rsid w:val="002E0877"/>
    <w:rsid w:val="002E1510"/>
    <w:rsid w:val="002E20D1"/>
    <w:rsid w:val="002F1467"/>
    <w:rsid w:val="002F7656"/>
    <w:rsid w:val="00302143"/>
    <w:rsid w:val="00305035"/>
    <w:rsid w:val="00305072"/>
    <w:rsid w:val="003110CE"/>
    <w:rsid w:val="003115B6"/>
    <w:rsid w:val="003121A0"/>
    <w:rsid w:val="00313A86"/>
    <w:rsid w:val="003315FF"/>
    <w:rsid w:val="0033391C"/>
    <w:rsid w:val="00333A44"/>
    <w:rsid w:val="00334126"/>
    <w:rsid w:val="00336FD5"/>
    <w:rsid w:val="00341DBA"/>
    <w:rsid w:val="003506FB"/>
    <w:rsid w:val="00350E0D"/>
    <w:rsid w:val="00352502"/>
    <w:rsid w:val="0036103F"/>
    <w:rsid w:val="0036318F"/>
    <w:rsid w:val="00394A99"/>
    <w:rsid w:val="003A0CCE"/>
    <w:rsid w:val="003A78A9"/>
    <w:rsid w:val="003B222A"/>
    <w:rsid w:val="003B30A7"/>
    <w:rsid w:val="003B5607"/>
    <w:rsid w:val="003C561A"/>
    <w:rsid w:val="003C66A9"/>
    <w:rsid w:val="003E731D"/>
    <w:rsid w:val="003F7317"/>
    <w:rsid w:val="00406625"/>
    <w:rsid w:val="00435A2B"/>
    <w:rsid w:val="00437A17"/>
    <w:rsid w:val="004402E1"/>
    <w:rsid w:val="00443E54"/>
    <w:rsid w:val="004516DC"/>
    <w:rsid w:val="00456BFA"/>
    <w:rsid w:val="00463D89"/>
    <w:rsid w:val="0047163C"/>
    <w:rsid w:val="0047455C"/>
    <w:rsid w:val="004A33B8"/>
    <w:rsid w:val="004A4162"/>
    <w:rsid w:val="004B2D8E"/>
    <w:rsid w:val="004C5BFE"/>
    <w:rsid w:val="004D3474"/>
    <w:rsid w:val="004D76E9"/>
    <w:rsid w:val="004E6A78"/>
    <w:rsid w:val="004F12DB"/>
    <w:rsid w:val="004F1325"/>
    <w:rsid w:val="0050015B"/>
    <w:rsid w:val="0050563A"/>
    <w:rsid w:val="00511DDA"/>
    <w:rsid w:val="00514A70"/>
    <w:rsid w:val="00521E9A"/>
    <w:rsid w:val="005244BA"/>
    <w:rsid w:val="00524C92"/>
    <w:rsid w:val="00526A32"/>
    <w:rsid w:val="0053321A"/>
    <w:rsid w:val="00533CF4"/>
    <w:rsid w:val="00533F97"/>
    <w:rsid w:val="00540F6E"/>
    <w:rsid w:val="00545CF3"/>
    <w:rsid w:val="00554C08"/>
    <w:rsid w:val="00562839"/>
    <w:rsid w:val="005744CC"/>
    <w:rsid w:val="00575010"/>
    <w:rsid w:val="005833A0"/>
    <w:rsid w:val="00584635"/>
    <w:rsid w:val="005846D3"/>
    <w:rsid w:val="00592253"/>
    <w:rsid w:val="005A5818"/>
    <w:rsid w:val="005B461D"/>
    <w:rsid w:val="005C507D"/>
    <w:rsid w:val="005C7A72"/>
    <w:rsid w:val="005D0F8B"/>
    <w:rsid w:val="005D6013"/>
    <w:rsid w:val="005E148C"/>
    <w:rsid w:val="005E52A7"/>
    <w:rsid w:val="005F1502"/>
    <w:rsid w:val="005F4959"/>
    <w:rsid w:val="006103D8"/>
    <w:rsid w:val="00611F28"/>
    <w:rsid w:val="00616CFB"/>
    <w:rsid w:val="006359CD"/>
    <w:rsid w:val="00636D10"/>
    <w:rsid w:val="00650725"/>
    <w:rsid w:val="00650814"/>
    <w:rsid w:val="00665A58"/>
    <w:rsid w:val="00674686"/>
    <w:rsid w:val="00686EF3"/>
    <w:rsid w:val="00697222"/>
    <w:rsid w:val="006A13DE"/>
    <w:rsid w:val="006A34DD"/>
    <w:rsid w:val="006A3A1E"/>
    <w:rsid w:val="006A7C42"/>
    <w:rsid w:val="006B0B63"/>
    <w:rsid w:val="006B13CF"/>
    <w:rsid w:val="006B2019"/>
    <w:rsid w:val="006B2B0D"/>
    <w:rsid w:val="006C54F3"/>
    <w:rsid w:val="006C64D8"/>
    <w:rsid w:val="006D1AD1"/>
    <w:rsid w:val="006E0F21"/>
    <w:rsid w:val="006E1184"/>
    <w:rsid w:val="006E27C6"/>
    <w:rsid w:val="006E34DB"/>
    <w:rsid w:val="006E3A2A"/>
    <w:rsid w:val="006E4CCA"/>
    <w:rsid w:val="006E6F08"/>
    <w:rsid w:val="006E793F"/>
    <w:rsid w:val="006F43DB"/>
    <w:rsid w:val="006F58E3"/>
    <w:rsid w:val="006F5AE9"/>
    <w:rsid w:val="00702729"/>
    <w:rsid w:val="007064A5"/>
    <w:rsid w:val="0070650F"/>
    <w:rsid w:val="0071049F"/>
    <w:rsid w:val="007274C4"/>
    <w:rsid w:val="00731256"/>
    <w:rsid w:val="007342E3"/>
    <w:rsid w:val="00737F14"/>
    <w:rsid w:val="007415F2"/>
    <w:rsid w:val="007435AA"/>
    <w:rsid w:val="00744A6B"/>
    <w:rsid w:val="0075293A"/>
    <w:rsid w:val="007531C8"/>
    <w:rsid w:val="00764162"/>
    <w:rsid w:val="007719A9"/>
    <w:rsid w:val="0077315B"/>
    <w:rsid w:val="00777FFB"/>
    <w:rsid w:val="007804FD"/>
    <w:rsid w:val="007856CA"/>
    <w:rsid w:val="00785A0E"/>
    <w:rsid w:val="0079160C"/>
    <w:rsid w:val="00791746"/>
    <w:rsid w:val="0079221E"/>
    <w:rsid w:val="00794690"/>
    <w:rsid w:val="00795EBA"/>
    <w:rsid w:val="007A7B5F"/>
    <w:rsid w:val="007B5FB9"/>
    <w:rsid w:val="007C2198"/>
    <w:rsid w:val="007C296E"/>
    <w:rsid w:val="007D7A97"/>
    <w:rsid w:val="007E0686"/>
    <w:rsid w:val="00803685"/>
    <w:rsid w:val="008058BB"/>
    <w:rsid w:val="00805FA6"/>
    <w:rsid w:val="0081689A"/>
    <w:rsid w:val="00820CFD"/>
    <w:rsid w:val="0082521C"/>
    <w:rsid w:val="00827565"/>
    <w:rsid w:val="00843EAD"/>
    <w:rsid w:val="00861C39"/>
    <w:rsid w:val="0086278F"/>
    <w:rsid w:val="0086610F"/>
    <w:rsid w:val="00872250"/>
    <w:rsid w:val="00874096"/>
    <w:rsid w:val="00877342"/>
    <w:rsid w:val="00882B5B"/>
    <w:rsid w:val="008848DF"/>
    <w:rsid w:val="00891699"/>
    <w:rsid w:val="008932EE"/>
    <w:rsid w:val="00894E03"/>
    <w:rsid w:val="008952F7"/>
    <w:rsid w:val="008979BC"/>
    <w:rsid w:val="008A55D6"/>
    <w:rsid w:val="008A6E6F"/>
    <w:rsid w:val="008B3B08"/>
    <w:rsid w:val="008C19BF"/>
    <w:rsid w:val="008C2003"/>
    <w:rsid w:val="008C5279"/>
    <w:rsid w:val="008C6631"/>
    <w:rsid w:val="008D04E4"/>
    <w:rsid w:val="008D1A24"/>
    <w:rsid w:val="008E7506"/>
    <w:rsid w:val="008F514B"/>
    <w:rsid w:val="00900937"/>
    <w:rsid w:val="00914AFD"/>
    <w:rsid w:val="00920849"/>
    <w:rsid w:val="00922C5A"/>
    <w:rsid w:val="009233FF"/>
    <w:rsid w:val="00923FA5"/>
    <w:rsid w:val="009374D4"/>
    <w:rsid w:val="009416BA"/>
    <w:rsid w:val="00950E6C"/>
    <w:rsid w:val="00951671"/>
    <w:rsid w:val="0095597A"/>
    <w:rsid w:val="009571CB"/>
    <w:rsid w:val="009627BB"/>
    <w:rsid w:val="00966E80"/>
    <w:rsid w:val="00972E7A"/>
    <w:rsid w:val="00974A7E"/>
    <w:rsid w:val="009848A0"/>
    <w:rsid w:val="009900E9"/>
    <w:rsid w:val="009A0626"/>
    <w:rsid w:val="009A4421"/>
    <w:rsid w:val="009A4659"/>
    <w:rsid w:val="009A7F70"/>
    <w:rsid w:val="009B1732"/>
    <w:rsid w:val="009C6038"/>
    <w:rsid w:val="009D0F27"/>
    <w:rsid w:val="009E15F8"/>
    <w:rsid w:val="009E689C"/>
    <w:rsid w:val="009F75D8"/>
    <w:rsid w:val="00A03EF8"/>
    <w:rsid w:val="00A14CC1"/>
    <w:rsid w:val="00A21E29"/>
    <w:rsid w:val="00A32650"/>
    <w:rsid w:val="00A415A4"/>
    <w:rsid w:val="00A42D02"/>
    <w:rsid w:val="00A473BB"/>
    <w:rsid w:val="00A47F51"/>
    <w:rsid w:val="00A6104C"/>
    <w:rsid w:val="00A639FE"/>
    <w:rsid w:val="00A6515C"/>
    <w:rsid w:val="00A67541"/>
    <w:rsid w:val="00A71607"/>
    <w:rsid w:val="00A7186D"/>
    <w:rsid w:val="00A73CCA"/>
    <w:rsid w:val="00A77E43"/>
    <w:rsid w:val="00A962DC"/>
    <w:rsid w:val="00AA0606"/>
    <w:rsid w:val="00AA1A9E"/>
    <w:rsid w:val="00AA4421"/>
    <w:rsid w:val="00AA44A0"/>
    <w:rsid w:val="00AB59D1"/>
    <w:rsid w:val="00AC0418"/>
    <w:rsid w:val="00AC0E8D"/>
    <w:rsid w:val="00AC677D"/>
    <w:rsid w:val="00AD157B"/>
    <w:rsid w:val="00AD74DC"/>
    <w:rsid w:val="00AE0794"/>
    <w:rsid w:val="00AF106E"/>
    <w:rsid w:val="00AF2E1A"/>
    <w:rsid w:val="00AF553F"/>
    <w:rsid w:val="00B078C7"/>
    <w:rsid w:val="00B12133"/>
    <w:rsid w:val="00B23314"/>
    <w:rsid w:val="00B23B4F"/>
    <w:rsid w:val="00B34569"/>
    <w:rsid w:val="00B37FD7"/>
    <w:rsid w:val="00B4725F"/>
    <w:rsid w:val="00B53126"/>
    <w:rsid w:val="00B66A7B"/>
    <w:rsid w:val="00B73A4C"/>
    <w:rsid w:val="00B82477"/>
    <w:rsid w:val="00B9471F"/>
    <w:rsid w:val="00BA7694"/>
    <w:rsid w:val="00BB33C1"/>
    <w:rsid w:val="00BB5A0F"/>
    <w:rsid w:val="00BB5FCC"/>
    <w:rsid w:val="00BB7678"/>
    <w:rsid w:val="00BC12F0"/>
    <w:rsid w:val="00BC1B67"/>
    <w:rsid w:val="00BC3102"/>
    <w:rsid w:val="00BC7067"/>
    <w:rsid w:val="00BC767B"/>
    <w:rsid w:val="00BE3F5B"/>
    <w:rsid w:val="00BF024A"/>
    <w:rsid w:val="00BF0E94"/>
    <w:rsid w:val="00C1266B"/>
    <w:rsid w:val="00C1598E"/>
    <w:rsid w:val="00C21F8E"/>
    <w:rsid w:val="00C249F7"/>
    <w:rsid w:val="00C267FD"/>
    <w:rsid w:val="00C35F2A"/>
    <w:rsid w:val="00C36436"/>
    <w:rsid w:val="00C3683C"/>
    <w:rsid w:val="00C401D8"/>
    <w:rsid w:val="00C46398"/>
    <w:rsid w:val="00C63BB2"/>
    <w:rsid w:val="00C76F28"/>
    <w:rsid w:val="00C770D1"/>
    <w:rsid w:val="00C77F58"/>
    <w:rsid w:val="00C870A0"/>
    <w:rsid w:val="00C87135"/>
    <w:rsid w:val="00C90E94"/>
    <w:rsid w:val="00C96D7B"/>
    <w:rsid w:val="00CA1A57"/>
    <w:rsid w:val="00CA3EF1"/>
    <w:rsid w:val="00CB2857"/>
    <w:rsid w:val="00CB3358"/>
    <w:rsid w:val="00CC0A0D"/>
    <w:rsid w:val="00CC231C"/>
    <w:rsid w:val="00CC2816"/>
    <w:rsid w:val="00CC39F9"/>
    <w:rsid w:val="00CD1607"/>
    <w:rsid w:val="00CE5215"/>
    <w:rsid w:val="00CE7F5C"/>
    <w:rsid w:val="00CF1FD7"/>
    <w:rsid w:val="00D0119E"/>
    <w:rsid w:val="00D16DD5"/>
    <w:rsid w:val="00D17E8D"/>
    <w:rsid w:val="00D23B69"/>
    <w:rsid w:val="00D41C8F"/>
    <w:rsid w:val="00D6148A"/>
    <w:rsid w:val="00D71C7D"/>
    <w:rsid w:val="00D81595"/>
    <w:rsid w:val="00D85095"/>
    <w:rsid w:val="00D92CF3"/>
    <w:rsid w:val="00DA4EF8"/>
    <w:rsid w:val="00DA6095"/>
    <w:rsid w:val="00DB14BA"/>
    <w:rsid w:val="00DB2BFC"/>
    <w:rsid w:val="00DC1E4F"/>
    <w:rsid w:val="00DE048E"/>
    <w:rsid w:val="00DE11EA"/>
    <w:rsid w:val="00DE1A5F"/>
    <w:rsid w:val="00DF7691"/>
    <w:rsid w:val="00E01CA2"/>
    <w:rsid w:val="00E038BC"/>
    <w:rsid w:val="00E160B5"/>
    <w:rsid w:val="00E34356"/>
    <w:rsid w:val="00E4493F"/>
    <w:rsid w:val="00E51223"/>
    <w:rsid w:val="00E54757"/>
    <w:rsid w:val="00E62BD0"/>
    <w:rsid w:val="00E6581F"/>
    <w:rsid w:val="00E658B5"/>
    <w:rsid w:val="00E91F72"/>
    <w:rsid w:val="00EA5293"/>
    <w:rsid w:val="00EA7DA9"/>
    <w:rsid w:val="00EB440C"/>
    <w:rsid w:val="00EC00C1"/>
    <w:rsid w:val="00EC71BA"/>
    <w:rsid w:val="00ED1526"/>
    <w:rsid w:val="00ED6976"/>
    <w:rsid w:val="00EE3936"/>
    <w:rsid w:val="00EE5AB3"/>
    <w:rsid w:val="00EE6832"/>
    <w:rsid w:val="00EF4B83"/>
    <w:rsid w:val="00F15A6D"/>
    <w:rsid w:val="00F33EAA"/>
    <w:rsid w:val="00F36978"/>
    <w:rsid w:val="00F46F33"/>
    <w:rsid w:val="00F52BD0"/>
    <w:rsid w:val="00F54B63"/>
    <w:rsid w:val="00F57857"/>
    <w:rsid w:val="00F61B60"/>
    <w:rsid w:val="00F749FC"/>
    <w:rsid w:val="00F83719"/>
    <w:rsid w:val="00F861B3"/>
    <w:rsid w:val="00F92C56"/>
    <w:rsid w:val="00F92F92"/>
    <w:rsid w:val="00F93249"/>
    <w:rsid w:val="00F95321"/>
    <w:rsid w:val="00F96860"/>
    <w:rsid w:val="00FB5B34"/>
    <w:rsid w:val="00FB6442"/>
    <w:rsid w:val="00FD1630"/>
    <w:rsid w:val="00FD273E"/>
    <w:rsid w:val="00FD4B51"/>
    <w:rsid w:val="00FD674A"/>
    <w:rsid w:val="00FD765D"/>
    <w:rsid w:val="00FD796C"/>
    <w:rsid w:val="00FE6183"/>
    <w:rsid w:val="00FE672A"/>
    <w:rsid w:val="00FF2666"/>
    <w:rsid w:val="00F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DA23F50"/>
  <w15:chartTrackingRefBased/>
  <w15:docId w15:val="{C75EE4CD-2A42-4C32-8D39-863DFE90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5293"/>
    <w:rPr>
      <w:sz w:val="22"/>
    </w:rPr>
  </w:style>
  <w:style w:type="paragraph" w:styleId="Heading1">
    <w:name w:val="heading 1"/>
    <w:basedOn w:val="Normal"/>
    <w:next w:val="Normal"/>
    <w:link w:val="Heading1Char"/>
    <w:qFormat/>
    <w:rsid w:val="00334126"/>
    <w:pPr>
      <w:keepNext/>
      <w:jc w:val="right"/>
      <w:outlineLvl w:val="0"/>
    </w:pPr>
    <w:rPr>
      <w:rFonts w:ascii="PalmSprings" w:hAnsi="PalmSprings"/>
      <w:b/>
      <w:bCs/>
      <w:sz w:val="20"/>
      <w:szCs w:val="24"/>
    </w:rPr>
  </w:style>
  <w:style w:type="paragraph" w:styleId="Heading3">
    <w:name w:val="heading 3"/>
    <w:basedOn w:val="Normal"/>
    <w:next w:val="Normal"/>
    <w:link w:val="Heading3Char"/>
    <w:semiHidden/>
    <w:unhideWhenUsed/>
    <w:qFormat/>
    <w:rsid w:val="00341DB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41DB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974A7E"/>
    <w:pPr>
      <w:tabs>
        <w:tab w:val="center" w:pos="4608"/>
        <w:tab w:val="right" w:pos="9360"/>
      </w:tabs>
      <w:suppressAutoHyphens/>
      <w:jc w:val="both"/>
    </w:pPr>
  </w:style>
  <w:style w:type="paragraph" w:customStyle="1" w:styleId="FTR">
    <w:name w:val="FTR"/>
    <w:basedOn w:val="Normal"/>
    <w:rsid w:val="00974A7E"/>
    <w:pPr>
      <w:tabs>
        <w:tab w:val="right" w:pos="9360"/>
      </w:tabs>
      <w:suppressAutoHyphens/>
      <w:jc w:val="both"/>
    </w:pPr>
  </w:style>
  <w:style w:type="paragraph" w:customStyle="1" w:styleId="SCT">
    <w:name w:val="SCT"/>
    <w:basedOn w:val="Normal"/>
    <w:next w:val="PRT"/>
    <w:rsid w:val="00974A7E"/>
    <w:pPr>
      <w:suppressAutoHyphens/>
      <w:spacing w:before="240"/>
      <w:jc w:val="both"/>
    </w:pPr>
  </w:style>
  <w:style w:type="paragraph" w:customStyle="1" w:styleId="PRT">
    <w:name w:val="PRT"/>
    <w:basedOn w:val="Normal"/>
    <w:next w:val="ART"/>
    <w:rsid w:val="00974A7E"/>
    <w:pPr>
      <w:keepNext/>
      <w:numPr>
        <w:numId w:val="1"/>
      </w:numPr>
      <w:suppressAutoHyphens/>
      <w:spacing w:before="480"/>
      <w:jc w:val="both"/>
      <w:outlineLvl w:val="0"/>
    </w:pPr>
  </w:style>
  <w:style w:type="paragraph" w:customStyle="1" w:styleId="SUT">
    <w:name w:val="SUT"/>
    <w:basedOn w:val="Normal"/>
    <w:next w:val="PR1"/>
    <w:rsid w:val="00974A7E"/>
    <w:pPr>
      <w:numPr>
        <w:ilvl w:val="1"/>
        <w:numId w:val="1"/>
      </w:numPr>
      <w:suppressAutoHyphens/>
      <w:spacing w:before="240"/>
      <w:jc w:val="both"/>
      <w:outlineLvl w:val="0"/>
    </w:pPr>
  </w:style>
  <w:style w:type="paragraph" w:customStyle="1" w:styleId="DST">
    <w:name w:val="DST"/>
    <w:basedOn w:val="Normal"/>
    <w:next w:val="PR1"/>
    <w:rsid w:val="00974A7E"/>
    <w:pPr>
      <w:numPr>
        <w:ilvl w:val="2"/>
        <w:numId w:val="1"/>
      </w:numPr>
      <w:suppressAutoHyphens/>
      <w:spacing w:before="240"/>
      <w:jc w:val="both"/>
      <w:outlineLvl w:val="0"/>
    </w:pPr>
  </w:style>
  <w:style w:type="paragraph" w:customStyle="1" w:styleId="ART">
    <w:name w:val="ART"/>
    <w:basedOn w:val="Normal"/>
    <w:next w:val="PR1"/>
    <w:rsid w:val="00974A7E"/>
    <w:pPr>
      <w:keepNext/>
      <w:numPr>
        <w:ilvl w:val="3"/>
        <w:numId w:val="1"/>
      </w:numPr>
      <w:suppressAutoHyphens/>
      <w:spacing w:before="480"/>
      <w:jc w:val="both"/>
      <w:outlineLvl w:val="1"/>
    </w:pPr>
  </w:style>
  <w:style w:type="paragraph" w:customStyle="1" w:styleId="PR1">
    <w:name w:val="PR1"/>
    <w:basedOn w:val="Normal"/>
    <w:rsid w:val="00974A7E"/>
    <w:pPr>
      <w:numPr>
        <w:ilvl w:val="4"/>
        <w:numId w:val="1"/>
      </w:numPr>
      <w:suppressAutoHyphens/>
      <w:spacing w:before="240"/>
      <w:jc w:val="both"/>
      <w:outlineLvl w:val="2"/>
    </w:pPr>
  </w:style>
  <w:style w:type="paragraph" w:customStyle="1" w:styleId="PR2">
    <w:name w:val="PR2"/>
    <w:basedOn w:val="Normal"/>
    <w:rsid w:val="00974A7E"/>
    <w:pPr>
      <w:numPr>
        <w:ilvl w:val="5"/>
        <w:numId w:val="1"/>
      </w:numPr>
      <w:suppressAutoHyphens/>
      <w:jc w:val="both"/>
      <w:outlineLvl w:val="3"/>
    </w:pPr>
  </w:style>
  <w:style w:type="paragraph" w:customStyle="1" w:styleId="PR3">
    <w:name w:val="PR3"/>
    <w:basedOn w:val="Normal"/>
    <w:rsid w:val="00974A7E"/>
    <w:pPr>
      <w:numPr>
        <w:ilvl w:val="6"/>
        <w:numId w:val="1"/>
      </w:numPr>
      <w:suppressAutoHyphens/>
      <w:jc w:val="both"/>
      <w:outlineLvl w:val="4"/>
    </w:pPr>
  </w:style>
  <w:style w:type="paragraph" w:customStyle="1" w:styleId="PR4">
    <w:name w:val="PR4"/>
    <w:basedOn w:val="Normal"/>
    <w:rsid w:val="00974A7E"/>
    <w:pPr>
      <w:numPr>
        <w:ilvl w:val="7"/>
        <w:numId w:val="1"/>
      </w:numPr>
      <w:suppressAutoHyphens/>
      <w:jc w:val="both"/>
      <w:outlineLvl w:val="5"/>
    </w:pPr>
  </w:style>
  <w:style w:type="paragraph" w:customStyle="1" w:styleId="PR5">
    <w:name w:val="PR5"/>
    <w:basedOn w:val="Normal"/>
    <w:rsid w:val="00974A7E"/>
    <w:pPr>
      <w:numPr>
        <w:ilvl w:val="8"/>
        <w:numId w:val="1"/>
      </w:numPr>
      <w:suppressAutoHyphens/>
      <w:jc w:val="both"/>
      <w:outlineLvl w:val="6"/>
    </w:pPr>
  </w:style>
  <w:style w:type="paragraph" w:customStyle="1" w:styleId="TB1">
    <w:name w:val="TB1"/>
    <w:basedOn w:val="Normal"/>
    <w:next w:val="PR1"/>
    <w:rsid w:val="00974A7E"/>
    <w:pPr>
      <w:suppressAutoHyphens/>
      <w:spacing w:before="240"/>
      <w:ind w:left="288"/>
      <w:jc w:val="both"/>
    </w:pPr>
  </w:style>
  <w:style w:type="paragraph" w:customStyle="1" w:styleId="TB2">
    <w:name w:val="TB2"/>
    <w:basedOn w:val="Normal"/>
    <w:next w:val="PR2"/>
    <w:rsid w:val="00974A7E"/>
    <w:pPr>
      <w:suppressAutoHyphens/>
      <w:spacing w:before="240"/>
      <w:ind w:left="864"/>
      <w:jc w:val="both"/>
    </w:pPr>
  </w:style>
  <w:style w:type="paragraph" w:customStyle="1" w:styleId="TB3">
    <w:name w:val="TB3"/>
    <w:basedOn w:val="Normal"/>
    <w:next w:val="PR3"/>
    <w:rsid w:val="00974A7E"/>
    <w:pPr>
      <w:suppressAutoHyphens/>
      <w:spacing w:before="240"/>
      <w:ind w:left="1440"/>
      <w:jc w:val="both"/>
    </w:pPr>
  </w:style>
  <w:style w:type="paragraph" w:customStyle="1" w:styleId="TB4">
    <w:name w:val="TB4"/>
    <w:basedOn w:val="Normal"/>
    <w:next w:val="PR4"/>
    <w:rsid w:val="00974A7E"/>
    <w:pPr>
      <w:suppressAutoHyphens/>
      <w:spacing w:before="240"/>
      <w:ind w:left="2016"/>
      <w:jc w:val="both"/>
    </w:pPr>
  </w:style>
  <w:style w:type="paragraph" w:customStyle="1" w:styleId="TB5">
    <w:name w:val="TB5"/>
    <w:basedOn w:val="Normal"/>
    <w:next w:val="PR5"/>
    <w:rsid w:val="00974A7E"/>
    <w:pPr>
      <w:suppressAutoHyphens/>
      <w:spacing w:before="240"/>
      <w:ind w:left="2592"/>
      <w:jc w:val="both"/>
    </w:pPr>
  </w:style>
  <w:style w:type="paragraph" w:customStyle="1" w:styleId="TF1">
    <w:name w:val="TF1"/>
    <w:basedOn w:val="Normal"/>
    <w:next w:val="TB1"/>
    <w:rsid w:val="00974A7E"/>
    <w:pPr>
      <w:suppressAutoHyphens/>
      <w:spacing w:before="240"/>
      <w:ind w:left="288"/>
      <w:jc w:val="both"/>
    </w:pPr>
  </w:style>
  <w:style w:type="paragraph" w:customStyle="1" w:styleId="TF2">
    <w:name w:val="TF2"/>
    <w:basedOn w:val="Normal"/>
    <w:next w:val="TB2"/>
    <w:rsid w:val="00974A7E"/>
    <w:pPr>
      <w:suppressAutoHyphens/>
      <w:spacing w:before="240"/>
      <w:ind w:left="864"/>
      <w:jc w:val="both"/>
    </w:pPr>
  </w:style>
  <w:style w:type="paragraph" w:customStyle="1" w:styleId="TF3">
    <w:name w:val="TF3"/>
    <w:basedOn w:val="Normal"/>
    <w:next w:val="TB3"/>
    <w:rsid w:val="00974A7E"/>
    <w:pPr>
      <w:suppressAutoHyphens/>
      <w:spacing w:before="240"/>
      <w:ind w:left="1440"/>
      <w:jc w:val="both"/>
    </w:pPr>
  </w:style>
  <w:style w:type="paragraph" w:customStyle="1" w:styleId="TF4">
    <w:name w:val="TF4"/>
    <w:basedOn w:val="Normal"/>
    <w:next w:val="TB4"/>
    <w:rsid w:val="00974A7E"/>
    <w:pPr>
      <w:suppressAutoHyphens/>
      <w:spacing w:before="240"/>
      <w:ind w:left="2016"/>
      <w:jc w:val="both"/>
    </w:pPr>
  </w:style>
  <w:style w:type="paragraph" w:customStyle="1" w:styleId="TF5">
    <w:name w:val="TF5"/>
    <w:basedOn w:val="Normal"/>
    <w:next w:val="TB5"/>
    <w:rsid w:val="00974A7E"/>
    <w:pPr>
      <w:suppressAutoHyphens/>
      <w:spacing w:before="240"/>
      <w:ind w:left="2592"/>
      <w:jc w:val="both"/>
    </w:pPr>
  </w:style>
  <w:style w:type="paragraph" w:customStyle="1" w:styleId="TCH">
    <w:name w:val="TCH"/>
    <w:basedOn w:val="Normal"/>
    <w:rsid w:val="00974A7E"/>
    <w:pPr>
      <w:suppressAutoHyphens/>
    </w:pPr>
  </w:style>
  <w:style w:type="paragraph" w:customStyle="1" w:styleId="TCE">
    <w:name w:val="TCE"/>
    <w:basedOn w:val="Normal"/>
    <w:rsid w:val="00974A7E"/>
    <w:pPr>
      <w:suppressAutoHyphens/>
      <w:ind w:left="144" w:hanging="144"/>
    </w:pPr>
  </w:style>
  <w:style w:type="paragraph" w:customStyle="1" w:styleId="EOS">
    <w:name w:val="EOS"/>
    <w:basedOn w:val="Normal"/>
    <w:rsid w:val="00974A7E"/>
    <w:pPr>
      <w:suppressAutoHyphens/>
      <w:spacing w:before="480"/>
      <w:jc w:val="both"/>
    </w:pPr>
  </w:style>
  <w:style w:type="paragraph" w:customStyle="1" w:styleId="ANT">
    <w:name w:val="ANT"/>
    <w:basedOn w:val="Normal"/>
    <w:rsid w:val="00974A7E"/>
    <w:pPr>
      <w:suppressAutoHyphens/>
      <w:spacing w:before="240"/>
      <w:jc w:val="both"/>
    </w:pPr>
    <w:rPr>
      <w:vanish/>
      <w:color w:val="800080"/>
      <w:u w:val="single"/>
    </w:rPr>
  </w:style>
  <w:style w:type="paragraph" w:customStyle="1" w:styleId="CMT">
    <w:name w:val="CMT"/>
    <w:basedOn w:val="Normal"/>
    <w:rsid w:val="00974A7E"/>
    <w:pPr>
      <w:suppressAutoHyphens/>
      <w:spacing w:before="240"/>
      <w:jc w:val="both"/>
    </w:pPr>
    <w:rPr>
      <w:vanish/>
      <w:color w:val="0000FF"/>
    </w:rPr>
  </w:style>
  <w:style w:type="character" w:customStyle="1" w:styleId="CPR">
    <w:name w:val="CPR"/>
    <w:basedOn w:val="DefaultParagraphFont"/>
    <w:rsid w:val="00974A7E"/>
  </w:style>
  <w:style w:type="character" w:customStyle="1" w:styleId="SPN">
    <w:name w:val="SPN"/>
    <w:basedOn w:val="DefaultParagraphFont"/>
    <w:rsid w:val="00974A7E"/>
  </w:style>
  <w:style w:type="character" w:customStyle="1" w:styleId="SPD">
    <w:name w:val="SPD"/>
    <w:basedOn w:val="DefaultParagraphFont"/>
    <w:rsid w:val="00974A7E"/>
  </w:style>
  <w:style w:type="character" w:customStyle="1" w:styleId="NUM">
    <w:name w:val="NUM"/>
    <w:basedOn w:val="DefaultParagraphFont"/>
    <w:rsid w:val="00974A7E"/>
  </w:style>
  <w:style w:type="character" w:customStyle="1" w:styleId="NAM">
    <w:name w:val="NAM"/>
    <w:basedOn w:val="DefaultParagraphFont"/>
    <w:rsid w:val="00974A7E"/>
  </w:style>
  <w:style w:type="character" w:customStyle="1" w:styleId="SI">
    <w:name w:val="SI"/>
    <w:rsid w:val="00974A7E"/>
    <w:rPr>
      <w:color w:val="008080"/>
    </w:rPr>
  </w:style>
  <w:style w:type="character" w:customStyle="1" w:styleId="IP">
    <w:name w:val="IP"/>
    <w:rsid w:val="00974A7E"/>
    <w:rPr>
      <w:color w:val="FF0000"/>
    </w:rPr>
  </w:style>
  <w:style w:type="paragraph" w:styleId="Header">
    <w:name w:val="header"/>
    <w:basedOn w:val="Normal"/>
    <w:link w:val="HeaderChar"/>
    <w:rsid w:val="0008391D"/>
    <w:pPr>
      <w:tabs>
        <w:tab w:val="center" w:pos="4680"/>
        <w:tab w:val="right" w:pos="9360"/>
      </w:tabs>
    </w:pPr>
  </w:style>
  <w:style w:type="character" w:customStyle="1" w:styleId="HeaderChar">
    <w:name w:val="Header Char"/>
    <w:link w:val="Header"/>
    <w:rsid w:val="0008391D"/>
    <w:rPr>
      <w:sz w:val="22"/>
      <w:lang w:eastAsia="en-US"/>
    </w:rPr>
  </w:style>
  <w:style w:type="paragraph" w:styleId="Footer">
    <w:name w:val="footer"/>
    <w:basedOn w:val="Normal"/>
    <w:link w:val="FooterChar"/>
    <w:rsid w:val="0008391D"/>
    <w:pPr>
      <w:tabs>
        <w:tab w:val="center" w:pos="4680"/>
        <w:tab w:val="right" w:pos="9360"/>
      </w:tabs>
    </w:pPr>
  </w:style>
  <w:style w:type="character" w:customStyle="1" w:styleId="FooterChar">
    <w:name w:val="Footer Char"/>
    <w:link w:val="Footer"/>
    <w:rsid w:val="0008391D"/>
    <w:rPr>
      <w:sz w:val="22"/>
      <w:lang w:eastAsia="en-US"/>
    </w:rPr>
  </w:style>
  <w:style w:type="character" w:styleId="CommentReference">
    <w:name w:val="annotation reference"/>
    <w:rsid w:val="00872250"/>
    <w:rPr>
      <w:sz w:val="16"/>
      <w:szCs w:val="16"/>
    </w:rPr>
  </w:style>
  <w:style w:type="paragraph" w:styleId="CommentText">
    <w:name w:val="annotation text"/>
    <w:basedOn w:val="Normal"/>
    <w:link w:val="CommentTextChar"/>
    <w:rsid w:val="00872250"/>
    <w:rPr>
      <w:sz w:val="20"/>
    </w:rPr>
  </w:style>
  <w:style w:type="character" w:customStyle="1" w:styleId="CommentTextChar">
    <w:name w:val="Comment Text Char"/>
    <w:link w:val="CommentText"/>
    <w:rsid w:val="00872250"/>
    <w:rPr>
      <w:lang w:eastAsia="en-US"/>
    </w:rPr>
  </w:style>
  <w:style w:type="paragraph" w:styleId="CommentSubject">
    <w:name w:val="annotation subject"/>
    <w:basedOn w:val="CommentText"/>
    <w:next w:val="CommentText"/>
    <w:link w:val="CommentSubjectChar"/>
    <w:rsid w:val="00872250"/>
    <w:rPr>
      <w:b/>
      <w:bCs/>
    </w:rPr>
  </w:style>
  <w:style w:type="character" w:customStyle="1" w:styleId="CommentSubjectChar">
    <w:name w:val="Comment Subject Char"/>
    <w:link w:val="CommentSubject"/>
    <w:rsid w:val="00872250"/>
    <w:rPr>
      <w:b/>
      <w:bCs/>
      <w:lang w:eastAsia="en-US"/>
    </w:rPr>
  </w:style>
  <w:style w:type="paragraph" w:styleId="BalloonText">
    <w:name w:val="Balloon Text"/>
    <w:basedOn w:val="Normal"/>
    <w:link w:val="BalloonTextChar"/>
    <w:rsid w:val="00872250"/>
    <w:rPr>
      <w:rFonts w:ascii="Tahoma" w:hAnsi="Tahoma" w:cs="Tahoma"/>
      <w:sz w:val="16"/>
      <w:szCs w:val="16"/>
    </w:rPr>
  </w:style>
  <w:style w:type="character" w:customStyle="1" w:styleId="BalloonTextChar">
    <w:name w:val="Balloon Text Char"/>
    <w:link w:val="BalloonText"/>
    <w:rsid w:val="00872250"/>
    <w:rPr>
      <w:rFonts w:ascii="Tahoma" w:hAnsi="Tahoma" w:cs="Tahoma"/>
      <w:sz w:val="16"/>
      <w:szCs w:val="16"/>
      <w:lang w:eastAsia="en-US"/>
    </w:rPr>
  </w:style>
  <w:style w:type="character" w:styleId="PageNumber">
    <w:name w:val="page number"/>
    <w:basedOn w:val="DefaultParagraphFont"/>
    <w:rsid w:val="00254803"/>
  </w:style>
  <w:style w:type="character" w:customStyle="1" w:styleId="Heading1Char">
    <w:name w:val="Heading 1 Char"/>
    <w:link w:val="Heading1"/>
    <w:rsid w:val="00334126"/>
    <w:rPr>
      <w:rFonts w:ascii="PalmSprings" w:hAnsi="PalmSprings"/>
      <w:b/>
      <w:bCs/>
      <w:szCs w:val="24"/>
    </w:rPr>
  </w:style>
  <w:style w:type="paragraph" w:styleId="Revision">
    <w:name w:val="Revision"/>
    <w:hidden/>
    <w:uiPriority w:val="99"/>
    <w:semiHidden/>
    <w:rsid w:val="007C296E"/>
    <w:rPr>
      <w:sz w:val="22"/>
    </w:rPr>
  </w:style>
  <w:style w:type="paragraph" w:customStyle="1" w:styleId="Normal0">
    <w:name w:val="[Normal]"/>
    <w:rsid w:val="00DB2BFC"/>
    <w:rPr>
      <w:rFonts w:ascii="Arial" w:eastAsia="Arial" w:hAnsi="Arial"/>
      <w:sz w:val="24"/>
    </w:rPr>
  </w:style>
  <w:style w:type="character" w:styleId="Hyperlink">
    <w:name w:val="Hyperlink"/>
    <w:rsid w:val="009E689C"/>
    <w:rPr>
      <w:color w:val="0000FF"/>
      <w:u w:val="single"/>
    </w:rPr>
  </w:style>
  <w:style w:type="paragraph" w:styleId="NormalWeb">
    <w:name w:val="Normal (Web)"/>
    <w:basedOn w:val="Normal"/>
    <w:rsid w:val="000B297C"/>
    <w:rPr>
      <w:sz w:val="24"/>
      <w:szCs w:val="24"/>
    </w:rPr>
  </w:style>
  <w:style w:type="character" w:customStyle="1" w:styleId="Heading3Char">
    <w:name w:val="Heading 3 Char"/>
    <w:link w:val="Heading3"/>
    <w:semiHidden/>
    <w:rsid w:val="00341DBA"/>
    <w:rPr>
      <w:rFonts w:ascii="Cambria" w:eastAsia="Times New Roman" w:hAnsi="Cambria" w:cs="Times New Roman"/>
      <w:b/>
      <w:bCs/>
      <w:sz w:val="26"/>
      <w:szCs w:val="26"/>
    </w:rPr>
  </w:style>
  <w:style w:type="character" w:customStyle="1" w:styleId="Heading4Char">
    <w:name w:val="Heading 4 Char"/>
    <w:link w:val="Heading4"/>
    <w:semiHidden/>
    <w:rsid w:val="00341DBA"/>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A4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478">
      <w:bodyDiv w:val="1"/>
      <w:marLeft w:val="0"/>
      <w:marRight w:val="0"/>
      <w:marTop w:val="0"/>
      <w:marBottom w:val="0"/>
      <w:divBdr>
        <w:top w:val="none" w:sz="0" w:space="0" w:color="auto"/>
        <w:left w:val="none" w:sz="0" w:space="0" w:color="auto"/>
        <w:bottom w:val="none" w:sz="0" w:space="0" w:color="auto"/>
        <w:right w:val="none" w:sz="0" w:space="0" w:color="auto"/>
      </w:divBdr>
    </w:div>
    <w:div w:id="36857844">
      <w:bodyDiv w:val="1"/>
      <w:marLeft w:val="0"/>
      <w:marRight w:val="0"/>
      <w:marTop w:val="0"/>
      <w:marBottom w:val="0"/>
      <w:divBdr>
        <w:top w:val="none" w:sz="0" w:space="0" w:color="auto"/>
        <w:left w:val="none" w:sz="0" w:space="0" w:color="auto"/>
        <w:bottom w:val="none" w:sz="0" w:space="0" w:color="auto"/>
        <w:right w:val="none" w:sz="0" w:space="0" w:color="auto"/>
      </w:divBdr>
    </w:div>
    <w:div w:id="99187571">
      <w:bodyDiv w:val="1"/>
      <w:marLeft w:val="0"/>
      <w:marRight w:val="0"/>
      <w:marTop w:val="0"/>
      <w:marBottom w:val="0"/>
      <w:divBdr>
        <w:top w:val="none" w:sz="0" w:space="0" w:color="auto"/>
        <w:left w:val="none" w:sz="0" w:space="0" w:color="auto"/>
        <w:bottom w:val="none" w:sz="0" w:space="0" w:color="auto"/>
        <w:right w:val="none" w:sz="0" w:space="0" w:color="auto"/>
      </w:divBdr>
    </w:div>
    <w:div w:id="273177842">
      <w:bodyDiv w:val="1"/>
      <w:marLeft w:val="0"/>
      <w:marRight w:val="0"/>
      <w:marTop w:val="0"/>
      <w:marBottom w:val="0"/>
      <w:divBdr>
        <w:top w:val="none" w:sz="0" w:space="0" w:color="auto"/>
        <w:left w:val="none" w:sz="0" w:space="0" w:color="auto"/>
        <w:bottom w:val="none" w:sz="0" w:space="0" w:color="auto"/>
        <w:right w:val="none" w:sz="0" w:space="0" w:color="auto"/>
      </w:divBdr>
    </w:div>
    <w:div w:id="308630767">
      <w:bodyDiv w:val="1"/>
      <w:marLeft w:val="0"/>
      <w:marRight w:val="0"/>
      <w:marTop w:val="0"/>
      <w:marBottom w:val="0"/>
      <w:divBdr>
        <w:top w:val="none" w:sz="0" w:space="0" w:color="auto"/>
        <w:left w:val="none" w:sz="0" w:space="0" w:color="auto"/>
        <w:bottom w:val="none" w:sz="0" w:space="0" w:color="auto"/>
        <w:right w:val="none" w:sz="0" w:space="0" w:color="auto"/>
      </w:divBdr>
    </w:div>
    <w:div w:id="385103783">
      <w:bodyDiv w:val="1"/>
      <w:marLeft w:val="0"/>
      <w:marRight w:val="0"/>
      <w:marTop w:val="0"/>
      <w:marBottom w:val="0"/>
      <w:divBdr>
        <w:top w:val="none" w:sz="0" w:space="0" w:color="auto"/>
        <w:left w:val="none" w:sz="0" w:space="0" w:color="auto"/>
        <w:bottom w:val="none" w:sz="0" w:space="0" w:color="auto"/>
        <w:right w:val="none" w:sz="0" w:space="0" w:color="auto"/>
      </w:divBdr>
    </w:div>
    <w:div w:id="490144882">
      <w:bodyDiv w:val="1"/>
      <w:marLeft w:val="0"/>
      <w:marRight w:val="0"/>
      <w:marTop w:val="0"/>
      <w:marBottom w:val="0"/>
      <w:divBdr>
        <w:top w:val="none" w:sz="0" w:space="0" w:color="auto"/>
        <w:left w:val="none" w:sz="0" w:space="0" w:color="auto"/>
        <w:bottom w:val="none" w:sz="0" w:space="0" w:color="auto"/>
        <w:right w:val="none" w:sz="0" w:space="0" w:color="auto"/>
      </w:divBdr>
    </w:div>
    <w:div w:id="555512433">
      <w:bodyDiv w:val="1"/>
      <w:marLeft w:val="0"/>
      <w:marRight w:val="0"/>
      <w:marTop w:val="0"/>
      <w:marBottom w:val="0"/>
      <w:divBdr>
        <w:top w:val="none" w:sz="0" w:space="0" w:color="auto"/>
        <w:left w:val="none" w:sz="0" w:space="0" w:color="auto"/>
        <w:bottom w:val="none" w:sz="0" w:space="0" w:color="auto"/>
        <w:right w:val="none" w:sz="0" w:space="0" w:color="auto"/>
      </w:divBdr>
    </w:div>
    <w:div w:id="663969944">
      <w:bodyDiv w:val="1"/>
      <w:marLeft w:val="0"/>
      <w:marRight w:val="0"/>
      <w:marTop w:val="0"/>
      <w:marBottom w:val="0"/>
      <w:divBdr>
        <w:top w:val="none" w:sz="0" w:space="0" w:color="auto"/>
        <w:left w:val="none" w:sz="0" w:space="0" w:color="auto"/>
        <w:bottom w:val="none" w:sz="0" w:space="0" w:color="auto"/>
        <w:right w:val="none" w:sz="0" w:space="0" w:color="auto"/>
      </w:divBdr>
    </w:div>
    <w:div w:id="742869340">
      <w:bodyDiv w:val="1"/>
      <w:marLeft w:val="0"/>
      <w:marRight w:val="0"/>
      <w:marTop w:val="0"/>
      <w:marBottom w:val="0"/>
      <w:divBdr>
        <w:top w:val="none" w:sz="0" w:space="0" w:color="auto"/>
        <w:left w:val="none" w:sz="0" w:space="0" w:color="auto"/>
        <w:bottom w:val="none" w:sz="0" w:space="0" w:color="auto"/>
        <w:right w:val="none" w:sz="0" w:space="0" w:color="auto"/>
      </w:divBdr>
    </w:div>
    <w:div w:id="761297395">
      <w:bodyDiv w:val="1"/>
      <w:marLeft w:val="0"/>
      <w:marRight w:val="0"/>
      <w:marTop w:val="0"/>
      <w:marBottom w:val="0"/>
      <w:divBdr>
        <w:top w:val="none" w:sz="0" w:space="0" w:color="auto"/>
        <w:left w:val="none" w:sz="0" w:space="0" w:color="auto"/>
        <w:bottom w:val="none" w:sz="0" w:space="0" w:color="auto"/>
        <w:right w:val="none" w:sz="0" w:space="0" w:color="auto"/>
      </w:divBdr>
    </w:div>
    <w:div w:id="825707937">
      <w:bodyDiv w:val="1"/>
      <w:marLeft w:val="0"/>
      <w:marRight w:val="0"/>
      <w:marTop w:val="0"/>
      <w:marBottom w:val="0"/>
      <w:divBdr>
        <w:top w:val="none" w:sz="0" w:space="0" w:color="auto"/>
        <w:left w:val="none" w:sz="0" w:space="0" w:color="auto"/>
        <w:bottom w:val="none" w:sz="0" w:space="0" w:color="auto"/>
        <w:right w:val="none" w:sz="0" w:space="0" w:color="auto"/>
      </w:divBdr>
    </w:div>
    <w:div w:id="889612916">
      <w:bodyDiv w:val="1"/>
      <w:marLeft w:val="0"/>
      <w:marRight w:val="0"/>
      <w:marTop w:val="0"/>
      <w:marBottom w:val="0"/>
      <w:divBdr>
        <w:top w:val="none" w:sz="0" w:space="0" w:color="auto"/>
        <w:left w:val="none" w:sz="0" w:space="0" w:color="auto"/>
        <w:bottom w:val="none" w:sz="0" w:space="0" w:color="auto"/>
        <w:right w:val="none" w:sz="0" w:space="0" w:color="auto"/>
      </w:divBdr>
    </w:div>
    <w:div w:id="896550633">
      <w:bodyDiv w:val="1"/>
      <w:marLeft w:val="0"/>
      <w:marRight w:val="0"/>
      <w:marTop w:val="0"/>
      <w:marBottom w:val="0"/>
      <w:divBdr>
        <w:top w:val="none" w:sz="0" w:space="0" w:color="auto"/>
        <w:left w:val="none" w:sz="0" w:space="0" w:color="auto"/>
        <w:bottom w:val="none" w:sz="0" w:space="0" w:color="auto"/>
        <w:right w:val="none" w:sz="0" w:space="0" w:color="auto"/>
      </w:divBdr>
    </w:div>
    <w:div w:id="924922930">
      <w:bodyDiv w:val="1"/>
      <w:marLeft w:val="0"/>
      <w:marRight w:val="0"/>
      <w:marTop w:val="0"/>
      <w:marBottom w:val="0"/>
      <w:divBdr>
        <w:top w:val="none" w:sz="0" w:space="0" w:color="auto"/>
        <w:left w:val="none" w:sz="0" w:space="0" w:color="auto"/>
        <w:bottom w:val="none" w:sz="0" w:space="0" w:color="auto"/>
        <w:right w:val="none" w:sz="0" w:space="0" w:color="auto"/>
      </w:divBdr>
    </w:div>
    <w:div w:id="988173259">
      <w:bodyDiv w:val="1"/>
      <w:marLeft w:val="0"/>
      <w:marRight w:val="0"/>
      <w:marTop w:val="0"/>
      <w:marBottom w:val="0"/>
      <w:divBdr>
        <w:top w:val="none" w:sz="0" w:space="0" w:color="auto"/>
        <w:left w:val="none" w:sz="0" w:space="0" w:color="auto"/>
        <w:bottom w:val="none" w:sz="0" w:space="0" w:color="auto"/>
        <w:right w:val="none" w:sz="0" w:space="0" w:color="auto"/>
      </w:divBdr>
    </w:div>
    <w:div w:id="1012339322">
      <w:bodyDiv w:val="1"/>
      <w:marLeft w:val="0"/>
      <w:marRight w:val="0"/>
      <w:marTop w:val="0"/>
      <w:marBottom w:val="0"/>
      <w:divBdr>
        <w:top w:val="none" w:sz="0" w:space="0" w:color="auto"/>
        <w:left w:val="none" w:sz="0" w:space="0" w:color="auto"/>
        <w:bottom w:val="none" w:sz="0" w:space="0" w:color="auto"/>
        <w:right w:val="none" w:sz="0" w:space="0" w:color="auto"/>
      </w:divBdr>
    </w:div>
    <w:div w:id="1175145459">
      <w:bodyDiv w:val="1"/>
      <w:marLeft w:val="0"/>
      <w:marRight w:val="0"/>
      <w:marTop w:val="0"/>
      <w:marBottom w:val="0"/>
      <w:divBdr>
        <w:top w:val="none" w:sz="0" w:space="0" w:color="auto"/>
        <w:left w:val="none" w:sz="0" w:space="0" w:color="auto"/>
        <w:bottom w:val="none" w:sz="0" w:space="0" w:color="auto"/>
        <w:right w:val="none" w:sz="0" w:space="0" w:color="auto"/>
      </w:divBdr>
    </w:div>
    <w:div w:id="1434859194">
      <w:bodyDiv w:val="1"/>
      <w:marLeft w:val="0"/>
      <w:marRight w:val="0"/>
      <w:marTop w:val="0"/>
      <w:marBottom w:val="0"/>
      <w:divBdr>
        <w:top w:val="none" w:sz="0" w:space="0" w:color="auto"/>
        <w:left w:val="none" w:sz="0" w:space="0" w:color="auto"/>
        <w:bottom w:val="none" w:sz="0" w:space="0" w:color="auto"/>
        <w:right w:val="none" w:sz="0" w:space="0" w:color="auto"/>
      </w:divBdr>
    </w:div>
    <w:div w:id="1530140809">
      <w:bodyDiv w:val="1"/>
      <w:marLeft w:val="0"/>
      <w:marRight w:val="0"/>
      <w:marTop w:val="0"/>
      <w:marBottom w:val="0"/>
      <w:divBdr>
        <w:top w:val="none" w:sz="0" w:space="0" w:color="auto"/>
        <w:left w:val="none" w:sz="0" w:space="0" w:color="auto"/>
        <w:bottom w:val="none" w:sz="0" w:space="0" w:color="auto"/>
        <w:right w:val="none" w:sz="0" w:space="0" w:color="auto"/>
      </w:divBdr>
    </w:div>
    <w:div w:id="1620451231">
      <w:bodyDiv w:val="1"/>
      <w:marLeft w:val="0"/>
      <w:marRight w:val="0"/>
      <w:marTop w:val="0"/>
      <w:marBottom w:val="0"/>
      <w:divBdr>
        <w:top w:val="none" w:sz="0" w:space="0" w:color="auto"/>
        <w:left w:val="none" w:sz="0" w:space="0" w:color="auto"/>
        <w:bottom w:val="none" w:sz="0" w:space="0" w:color="auto"/>
        <w:right w:val="none" w:sz="0" w:space="0" w:color="auto"/>
      </w:divBdr>
    </w:div>
    <w:div w:id="1650212640">
      <w:bodyDiv w:val="1"/>
      <w:marLeft w:val="0"/>
      <w:marRight w:val="0"/>
      <w:marTop w:val="0"/>
      <w:marBottom w:val="0"/>
      <w:divBdr>
        <w:top w:val="none" w:sz="0" w:space="0" w:color="auto"/>
        <w:left w:val="none" w:sz="0" w:space="0" w:color="auto"/>
        <w:bottom w:val="none" w:sz="0" w:space="0" w:color="auto"/>
        <w:right w:val="none" w:sz="0" w:space="0" w:color="auto"/>
      </w:divBdr>
    </w:div>
    <w:div w:id="2050912942">
      <w:bodyDiv w:val="1"/>
      <w:marLeft w:val="0"/>
      <w:marRight w:val="0"/>
      <w:marTop w:val="0"/>
      <w:marBottom w:val="0"/>
      <w:divBdr>
        <w:top w:val="none" w:sz="0" w:space="0" w:color="auto"/>
        <w:left w:val="none" w:sz="0" w:space="0" w:color="auto"/>
        <w:bottom w:val="none" w:sz="0" w:space="0" w:color="auto"/>
        <w:right w:val="none" w:sz="0" w:space="0" w:color="auto"/>
      </w:divBdr>
    </w:div>
    <w:div w:id="20886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arket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arke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53DF-86A2-4D74-A8F9-82D1EB6A72B2}">
  <ds:schemaRefs>
    <ds:schemaRef ds:uri="http://purl.org/dc/elements/1.1/"/>
    <ds:schemaRef ds:uri="http://schemas.microsoft.com/office/2006/metadata/properties"/>
    <ds:schemaRef ds:uri="60b14889-c8a1-446f-bcfb-aa0d4f3cb4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0EE820-1B86-45B1-824F-25301610368B}">
  <ds:schemaRefs>
    <ds:schemaRef ds:uri="http://schemas.microsoft.com/sharepoint/v3/contenttype/forms"/>
  </ds:schemaRefs>
</ds:datastoreItem>
</file>

<file path=customXml/itemProps3.xml><?xml version="1.0" encoding="utf-8"?>
<ds:datastoreItem xmlns:ds="http://schemas.openxmlformats.org/officeDocument/2006/customXml" ds:itemID="{751273A5-61B2-414F-A742-C1C934F76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3A44F-CD0C-4644-A0FC-E8434D63756A}">
  <ds:schemaRefs>
    <ds:schemaRef ds:uri="http://schemas.openxmlformats.org/officeDocument/2006/bibliography"/>
  </ds:schemaRefs>
</ds:datastoreItem>
</file>

<file path=customXml/itemProps5.xml><?xml version="1.0" encoding="utf-8"?>
<ds:datastoreItem xmlns:ds="http://schemas.openxmlformats.org/officeDocument/2006/customXml" ds:itemID="{1C8A5B60-B617-4439-8BB3-DB47895D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8ACC40F2</Template>
  <TotalTime>6</TotalTime>
  <Pages>8</Pages>
  <Words>2502</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096816 - SHEET CARPETING</vt:lpstr>
    </vt:vector>
  </TitlesOfParts>
  <Company>Zimmer Gunsul Frasca Architects LLP</Company>
  <LinksUpToDate>false</LinksUpToDate>
  <CharactersWithSpaces>16205</CharactersWithSpaces>
  <SharedDoc>false</SharedDoc>
  <HLinks>
    <vt:vector size="12" baseType="variant">
      <vt:variant>
        <vt:i4>2752552</vt:i4>
      </vt:variant>
      <vt:variant>
        <vt:i4>3</vt:i4>
      </vt:variant>
      <vt:variant>
        <vt:i4>0</vt:i4>
      </vt:variant>
      <vt:variant>
        <vt:i4>5</vt:i4>
      </vt:variant>
      <vt:variant>
        <vt:lpwstr>http://www.tandus.com/</vt:lpwstr>
      </vt:variant>
      <vt:variant>
        <vt:lpwstr/>
      </vt:variant>
      <vt:variant>
        <vt:i4>2752552</vt:i4>
      </vt:variant>
      <vt:variant>
        <vt:i4>0</vt:i4>
      </vt:variant>
      <vt:variant>
        <vt:i4>0</vt:i4>
      </vt:variant>
      <vt:variant>
        <vt:i4>5</vt:i4>
      </vt:variant>
      <vt:variant>
        <vt:lpwstr>http://www.tandus.com/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096816 - SHEET CARPETING</dc:title>
  <dc:subject>SHEET CARPETING</dc:subject>
  <dc:creator>ARCOM, Inc.</dc:creator>
  <cp:keywords>BAS-12345-MS80</cp:keywords>
  <cp:lastModifiedBy>Doherty, Colin</cp:lastModifiedBy>
  <cp:revision>6</cp:revision>
  <cp:lastPrinted>2016-04-06T18:47:00Z</cp:lastPrinted>
  <dcterms:created xsi:type="dcterms:W3CDTF">2017-12-05T21:34:00Z</dcterms:created>
  <dcterms:modified xsi:type="dcterms:W3CDTF">2020-06-30T22:02:00Z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