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FDC" w:rsidRDefault="003D6FDC" w:rsidP="003D6FDC">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rsidR="00F16D47" w:rsidRDefault="00F16D47" w:rsidP="00AA7ABB">
      <w:pPr>
        <w:pStyle w:val="SCT"/>
        <w:outlineLvl w:val="0"/>
      </w:pPr>
      <w:r>
        <w:t xml:space="preserve">SECTION </w:t>
      </w:r>
      <w:r>
        <w:rPr>
          <w:rStyle w:val="NUM"/>
        </w:rPr>
        <w:t>230553</w:t>
      </w:r>
      <w:r>
        <w:t xml:space="preserve"> - </w:t>
      </w:r>
      <w:r>
        <w:rPr>
          <w:rStyle w:val="NAM"/>
        </w:rPr>
        <w:t>IDENTIFICATION FOR HVAC PIPING AND EQUIPMENT</w:t>
      </w:r>
    </w:p>
    <w:p w:rsidR="00F16D47" w:rsidRDefault="00F16D47" w:rsidP="00AA7ABB">
      <w:pPr>
        <w:pStyle w:val="PRT"/>
        <w:keepNext/>
        <w:keepLines/>
        <w:outlineLvl w:val="1"/>
      </w:pPr>
      <w:bookmarkStart w:id="0" w:name="_GoBack"/>
      <w:r>
        <w:t>GENERAL</w:t>
      </w:r>
    </w:p>
    <w:bookmarkEnd w:id="0"/>
    <w:p w:rsidR="00F16D47" w:rsidRDefault="00F16D47" w:rsidP="00AD0C37">
      <w:pPr>
        <w:pStyle w:val="ART"/>
        <w:keepNext/>
        <w:keepLines/>
      </w:pPr>
      <w:r>
        <w:t>DESCRIPTION</w:t>
      </w:r>
    </w:p>
    <w:p w:rsidR="00F16D47" w:rsidRDefault="00F16D47">
      <w:pPr>
        <w:pStyle w:val="PR1"/>
      </w:pPr>
      <w:r>
        <w:t>This section describes the identification of valves, piping, and equipment components of the mechanical systems to indicate their function and system served.</w:t>
      </w:r>
    </w:p>
    <w:p w:rsidR="00F16D47" w:rsidRDefault="00AB75C9" w:rsidP="00AD0C37">
      <w:pPr>
        <w:pStyle w:val="ART"/>
        <w:keepNext/>
        <w:keepLines/>
      </w:pPr>
      <w:r>
        <w:t>REFERENCE</w:t>
      </w:r>
      <w:r w:rsidR="00F16D47">
        <w:t>S</w:t>
      </w:r>
    </w:p>
    <w:p w:rsidR="00F16D47" w:rsidRDefault="00F16D47">
      <w:pPr>
        <w:pStyle w:val="PR1"/>
      </w:pPr>
      <w:r>
        <w:t>ANSI:  American National Standards Institute</w:t>
      </w:r>
    </w:p>
    <w:p w:rsidR="00AB75C9" w:rsidRDefault="00AB75C9" w:rsidP="00AB75C9">
      <w:pPr>
        <w:pStyle w:val="PR2"/>
      </w:pPr>
      <w:r w:rsidRPr="00AB75C9">
        <w:t>ANSI A13.1: Scheme for the Identification of Piping Systems</w:t>
      </w:r>
    </w:p>
    <w:p w:rsidR="00F16D47" w:rsidRDefault="00F16D47" w:rsidP="00AD0C37">
      <w:pPr>
        <w:pStyle w:val="ART"/>
        <w:keepNext/>
        <w:keepLines/>
      </w:pPr>
      <w:r>
        <w:t>SUBMITTALS</w:t>
      </w:r>
    </w:p>
    <w:p w:rsidR="00F16D47" w:rsidRDefault="00F16D47">
      <w:pPr>
        <w:pStyle w:val="PR1"/>
      </w:pPr>
      <w:r>
        <w:t xml:space="preserve">Product Data:  </w:t>
      </w:r>
      <w:r w:rsidR="009F40FF">
        <w:t>For all</w:t>
      </w:r>
      <w:r>
        <w:t xml:space="preserve"> products specified herein.</w:t>
      </w:r>
    </w:p>
    <w:p w:rsidR="00F16D47" w:rsidRDefault="00F16D47">
      <w:pPr>
        <w:pStyle w:val="PR1"/>
      </w:pPr>
      <w:r>
        <w:t>Valve Tag Directory:  Submit for approval prior to fabrication of valve tags.</w:t>
      </w:r>
    </w:p>
    <w:p w:rsidR="00F16D47" w:rsidRDefault="00F16D47">
      <w:pPr>
        <w:pStyle w:val="PR1"/>
      </w:pPr>
      <w:r>
        <w:t>Equipment Nameplate Directory:  Submit for approval prior to fabrication of labels.</w:t>
      </w:r>
    </w:p>
    <w:p w:rsidR="00F16D47" w:rsidRDefault="00F16D47">
      <w:pPr>
        <w:pStyle w:val="PR1"/>
      </w:pPr>
      <w:r>
        <w:t>Include copy of valve tag and equipment nameplate directories in each set of operation and maintenance manuals.</w:t>
      </w:r>
    </w:p>
    <w:p w:rsidR="00F16D47" w:rsidRDefault="00F16D47" w:rsidP="00AA7ABB">
      <w:pPr>
        <w:pStyle w:val="PRT"/>
        <w:keepNext/>
        <w:outlineLvl w:val="1"/>
      </w:pPr>
      <w:r>
        <w:t>PRODUCTS</w:t>
      </w:r>
    </w:p>
    <w:p w:rsidR="00A1060C" w:rsidRPr="00A1060C" w:rsidRDefault="00A1060C" w:rsidP="00A1060C">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Fill in abbreviated name of project in the blank below.  Check with the PE, if necessary.</w:t>
      </w:r>
    </w:p>
    <w:p w:rsidR="00F16D47" w:rsidRDefault="00F16D47">
      <w:pPr>
        <w:pStyle w:val="ART"/>
        <w:keepNext/>
      </w:pPr>
      <w:r>
        <w:t>VALVE IDENTIFICATION</w:t>
      </w:r>
    </w:p>
    <w:p w:rsidR="00F16D47" w:rsidRDefault="00F16D47">
      <w:pPr>
        <w:pStyle w:val="PR1"/>
      </w:pPr>
      <w:r>
        <w:t>Valve Tags:</w:t>
      </w:r>
    </w:p>
    <w:p w:rsidR="00F16D47" w:rsidRDefault="00F16D47">
      <w:pPr>
        <w:pStyle w:val="PR2"/>
      </w:pPr>
      <w:r>
        <w:t>General:  Identify valves with metal tags.  Legends shall be stamped or embossed.  Tags shall indicate the function of the valve and its normal operating position; for example:</w:t>
      </w:r>
    </w:p>
    <w:p w:rsidR="00F16D47" w:rsidRDefault="00F16D47">
      <w:pPr>
        <w:widowControl w:val="0"/>
        <w:autoSpaceDE w:val="0"/>
        <w:autoSpaceDN w:val="0"/>
        <w:adjustRightInd w:val="0"/>
        <w:spacing w:line="260" w:lineRule="atLeast"/>
        <w:ind w:left="1440"/>
        <w:rPr>
          <w:sz w:val="20"/>
        </w:rPr>
      </w:pPr>
    </w:p>
    <w:p w:rsidR="00F16D47" w:rsidRDefault="00A1060C">
      <w:pPr>
        <w:widowControl w:val="0"/>
        <w:tabs>
          <w:tab w:val="left" w:pos="3960"/>
        </w:tabs>
        <w:autoSpaceDE w:val="0"/>
        <w:autoSpaceDN w:val="0"/>
        <w:adjustRightInd w:val="0"/>
        <w:spacing w:line="260" w:lineRule="atLeast"/>
        <w:ind w:left="1980"/>
        <w:rPr>
          <w:sz w:val="20"/>
        </w:rPr>
      </w:pPr>
      <w:r>
        <w:rPr>
          <w:sz w:val="20"/>
        </w:rPr>
        <w:t>______</w:t>
      </w:r>
      <w:r w:rsidR="00F16D47">
        <w:rPr>
          <w:sz w:val="20"/>
        </w:rPr>
        <w:tab/>
        <w:t>(PROJECT</w:t>
      </w:r>
      <w:r w:rsidR="00640A25">
        <w:rPr>
          <w:sz w:val="20"/>
        </w:rPr>
        <w:t xml:space="preserve"> SPECIFIC IDENTIFIER</w:t>
      </w:r>
      <w:r w:rsidR="00F16D47">
        <w:rPr>
          <w:sz w:val="20"/>
        </w:rPr>
        <w:t>)</w:t>
      </w:r>
    </w:p>
    <w:p w:rsidR="00F16D47" w:rsidRDefault="00F16D47">
      <w:pPr>
        <w:widowControl w:val="0"/>
        <w:tabs>
          <w:tab w:val="left" w:pos="3960"/>
        </w:tabs>
        <w:autoSpaceDE w:val="0"/>
        <w:autoSpaceDN w:val="0"/>
        <w:adjustRightInd w:val="0"/>
        <w:spacing w:line="260" w:lineRule="atLeast"/>
        <w:ind w:left="1980"/>
        <w:rPr>
          <w:sz w:val="20"/>
        </w:rPr>
      </w:pPr>
      <w:r>
        <w:rPr>
          <w:szCs w:val="22"/>
        </w:rPr>
        <w:t>56</w:t>
      </w:r>
      <w:r>
        <w:rPr>
          <w:sz w:val="20"/>
        </w:rPr>
        <w:t xml:space="preserve"> HW</w:t>
      </w:r>
      <w:r>
        <w:rPr>
          <w:sz w:val="20"/>
        </w:rPr>
        <w:tab/>
        <w:t>(NUMBER AND CONTENT OF PIPE)</w:t>
      </w:r>
    </w:p>
    <w:p w:rsidR="00F16D47" w:rsidRDefault="00F16D47">
      <w:pPr>
        <w:widowControl w:val="0"/>
        <w:tabs>
          <w:tab w:val="left" w:pos="3960"/>
        </w:tabs>
        <w:autoSpaceDE w:val="0"/>
        <w:autoSpaceDN w:val="0"/>
        <w:adjustRightInd w:val="0"/>
        <w:spacing w:line="260" w:lineRule="atLeast"/>
        <w:ind w:left="1980"/>
        <w:rPr>
          <w:sz w:val="20"/>
        </w:rPr>
      </w:pPr>
      <w:r>
        <w:rPr>
          <w:sz w:val="20"/>
        </w:rPr>
        <w:t>ISOLATION</w:t>
      </w:r>
      <w:r>
        <w:rPr>
          <w:sz w:val="20"/>
        </w:rPr>
        <w:tab/>
        <w:t>(VALVE FUNCTION)</w:t>
      </w:r>
    </w:p>
    <w:p w:rsidR="00F16D47" w:rsidRDefault="00F16D47">
      <w:pPr>
        <w:widowControl w:val="0"/>
        <w:tabs>
          <w:tab w:val="left" w:pos="3960"/>
        </w:tabs>
        <w:autoSpaceDE w:val="0"/>
        <w:autoSpaceDN w:val="0"/>
        <w:adjustRightInd w:val="0"/>
        <w:spacing w:after="180" w:line="260" w:lineRule="atLeast"/>
        <w:ind w:left="1980"/>
        <w:rPr>
          <w:sz w:val="20"/>
        </w:rPr>
      </w:pPr>
      <w:r>
        <w:rPr>
          <w:sz w:val="20"/>
        </w:rPr>
        <w:t>NO</w:t>
      </w:r>
      <w:r>
        <w:rPr>
          <w:sz w:val="20"/>
        </w:rPr>
        <w:tab/>
        <w:t>(</w:t>
      </w:r>
      <w:smartTag w:uri="urn:schemas-microsoft-com:office:smarttags" w:element="place">
        <w:r>
          <w:rPr>
            <w:sz w:val="20"/>
          </w:rPr>
          <w:t>NORMAL</w:t>
        </w:r>
      </w:smartTag>
      <w:r>
        <w:rPr>
          <w:sz w:val="20"/>
        </w:rPr>
        <w:t xml:space="preserve"> OPERATION POSITION)</w:t>
      </w:r>
    </w:p>
    <w:p w:rsidR="00F16D47" w:rsidRDefault="00F16D47">
      <w:pPr>
        <w:pStyle w:val="PR2"/>
      </w:pPr>
      <w:r>
        <w:t>Size:  Valve tags 2-inch diameter with 1/4-inch-high letters.</w:t>
      </w:r>
    </w:p>
    <w:p w:rsidR="00F16D47" w:rsidRDefault="00F16D47">
      <w:pPr>
        <w:pStyle w:val="PR2"/>
      </w:pPr>
      <w:r>
        <w:t>Material:  Use 0.050 or 0.064-inch brass tags.</w:t>
      </w:r>
    </w:p>
    <w:p w:rsidR="00F16D47" w:rsidRDefault="00F16D47">
      <w:pPr>
        <w:pStyle w:val="PR2"/>
      </w:pPr>
      <w:r>
        <w:lastRenderedPageBreak/>
        <w:t>Automatic Valves and Regulating Valves:  Use 1/16-inch-thick laminated 3-ply plastic, center ply white, outer ply red, “</w:t>
      </w:r>
      <w:proofErr w:type="spellStart"/>
      <w:r>
        <w:t>lamicoid</w:t>
      </w:r>
      <w:proofErr w:type="spellEnd"/>
      <w:r>
        <w:t>” or equal.  Form letters by exposing center ply.</w:t>
      </w:r>
    </w:p>
    <w:p w:rsidR="00F16D47" w:rsidRDefault="00F16D47">
      <w:pPr>
        <w:pStyle w:val="PR2"/>
      </w:pPr>
      <w:r>
        <w:t>Existing Buildings and Systems:  Contact the Port for coordination with existing building tagging system and supplementary information required for any specific system before valve tagging begins.</w:t>
      </w:r>
    </w:p>
    <w:p w:rsidR="00F16D47" w:rsidRDefault="00F16D47">
      <w:pPr>
        <w:pStyle w:val="PR1"/>
      </w:pPr>
      <w:r>
        <w:t>Valve Tag Directory:  Include tag number, location, exposed or concealed, service, valve size, valve manufacturer, valve model number, tag material, and normal operating position of valve.</w:t>
      </w:r>
    </w:p>
    <w:p w:rsidR="00F16D47" w:rsidRDefault="00F16D47">
      <w:pPr>
        <w:pStyle w:val="ART"/>
        <w:keepNext/>
      </w:pPr>
      <w:r>
        <w:t>PIPING MARKERS</w:t>
      </w:r>
    </w:p>
    <w:p w:rsidR="00F16D47" w:rsidRDefault="00F16D47">
      <w:pPr>
        <w:pStyle w:val="PR1"/>
      </w:pPr>
      <w:r>
        <w:t>Acceptable Manufacturers: Brady, Seton, Marking Systems, Inc. (MSI), or equal.</w:t>
      </w:r>
    </w:p>
    <w:p w:rsidR="00F16D47" w:rsidRDefault="00F16D47">
      <w:pPr>
        <w:pStyle w:val="PR1"/>
      </w:pPr>
      <w:r>
        <w:t xml:space="preserve">Label pipes with all-vinyl, self-sticking labels or letters.  For pipe covering sizes up to and including 3/4-inch outside diameter, select labels with 1/2-inch letters.  For sizes from 3/4- to 2-inch outside diameter, 3/4-inch letters; above 2 inches outside diameter, 2-inch letters.  The pipe markers shall be </w:t>
      </w:r>
      <w:proofErr w:type="gramStart"/>
      <w:r>
        <w:t>identified</w:t>
      </w:r>
      <w:proofErr w:type="gramEnd"/>
      <w:r>
        <w:t xml:space="preserve"> and color coded as follows with black directional arrows.</w:t>
      </w:r>
      <w:r w:rsidR="00FF09EE">
        <w:t xml:space="preserve">  Labels with green background shall use white letters and arrows.</w:t>
      </w:r>
    </w:p>
    <w:p w:rsidR="000315A3" w:rsidRDefault="000315A3" w:rsidP="000315A3"/>
    <w:tbl>
      <w:tblPr>
        <w:tblW w:w="0" w:type="auto"/>
        <w:tblInd w:w="10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600"/>
        <w:gridCol w:w="3330"/>
        <w:gridCol w:w="1620"/>
      </w:tblGrid>
      <w:tr w:rsidR="00F16D47" w:rsidRPr="000315A3" w:rsidTr="00806CF0">
        <w:tc>
          <w:tcPr>
            <w:tcW w:w="3600" w:type="dxa"/>
          </w:tcPr>
          <w:p w:rsidR="00F16D47" w:rsidRPr="000315A3" w:rsidRDefault="00F16D47" w:rsidP="000315A3">
            <w:pPr>
              <w:spacing w:before="60" w:after="60"/>
              <w:rPr>
                <w:b/>
                <w:sz w:val="18"/>
                <w:szCs w:val="18"/>
              </w:rPr>
            </w:pPr>
            <w:r w:rsidRPr="000315A3">
              <w:rPr>
                <w:b/>
                <w:sz w:val="18"/>
                <w:szCs w:val="18"/>
              </w:rPr>
              <w:br/>
              <w:t>SERVICE</w:t>
            </w:r>
          </w:p>
        </w:tc>
        <w:tc>
          <w:tcPr>
            <w:tcW w:w="3330" w:type="dxa"/>
          </w:tcPr>
          <w:p w:rsidR="00F16D47" w:rsidRPr="000315A3" w:rsidRDefault="00F16D47" w:rsidP="000315A3">
            <w:pPr>
              <w:spacing w:before="60" w:after="60"/>
              <w:rPr>
                <w:b/>
                <w:sz w:val="18"/>
                <w:szCs w:val="18"/>
              </w:rPr>
            </w:pPr>
            <w:r w:rsidRPr="000315A3">
              <w:rPr>
                <w:b/>
                <w:sz w:val="18"/>
                <w:szCs w:val="18"/>
              </w:rPr>
              <w:br/>
              <w:t>PIPE MARKER</w:t>
            </w:r>
          </w:p>
        </w:tc>
        <w:tc>
          <w:tcPr>
            <w:tcW w:w="1620" w:type="dxa"/>
          </w:tcPr>
          <w:p w:rsidR="00F16D47" w:rsidRPr="000315A3" w:rsidRDefault="00F16D47" w:rsidP="000315A3">
            <w:pPr>
              <w:spacing w:before="60" w:after="60"/>
              <w:jc w:val="center"/>
              <w:rPr>
                <w:b/>
                <w:sz w:val="18"/>
                <w:szCs w:val="18"/>
              </w:rPr>
            </w:pPr>
            <w:r w:rsidRPr="000315A3">
              <w:rPr>
                <w:b/>
                <w:sz w:val="18"/>
                <w:szCs w:val="18"/>
              </w:rPr>
              <w:t>BACKGROUND COLOR</w:t>
            </w:r>
          </w:p>
        </w:tc>
      </w:tr>
      <w:tr w:rsidR="00F16D47" w:rsidRPr="000315A3" w:rsidTr="00806CF0">
        <w:trPr>
          <w:trHeight w:val="288"/>
        </w:trPr>
        <w:tc>
          <w:tcPr>
            <w:tcW w:w="3600" w:type="dxa"/>
          </w:tcPr>
          <w:p w:rsidR="00F16D47" w:rsidRDefault="00F16D47" w:rsidP="000315A3">
            <w:pPr>
              <w:spacing w:before="40" w:after="40"/>
              <w:rPr>
                <w:sz w:val="20"/>
              </w:rPr>
            </w:pPr>
            <w:r>
              <w:rPr>
                <w:sz w:val="20"/>
              </w:rPr>
              <w:t>Chilled Water</w:t>
            </w:r>
          </w:p>
        </w:tc>
        <w:tc>
          <w:tcPr>
            <w:tcW w:w="3330" w:type="dxa"/>
          </w:tcPr>
          <w:p w:rsidR="00F16D47" w:rsidRPr="000315A3" w:rsidRDefault="00F16D47" w:rsidP="000315A3">
            <w:pPr>
              <w:spacing w:before="40" w:after="40"/>
              <w:rPr>
                <w:sz w:val="20"/>
              </w:rPr>
            </w:pPr>
            <w:r w:rsidRPr="000315A3">
              <w:rPr>
                <w:sz w:val="20"/>
              </w:rPr>
              <w:t xml:space="preserve">“CHILLED WATER </w:t>
            </w:r>
            <w:proofErr w:type="gramStart"/>
            <w:r w:rsidRPr="000315A3">
              <w:rPr>
                <w:sz w:val="20"/>
              </w:rPr>
              <w:t>SUPPLY”*</w:t>
            </w:r>
            <w:proofErr w:type="gramEnd"/>
          </w:p>
        </w:tc>
        <w:tc>
          <w:tcPr>
            <w:tcW w:w="1620" w:type="dxa"/>
          </w:tcPr>
          <w:p w:rsidR="00F16D47" w:rsidRDefault="00F16D47" w:rsidP="000315A3">
            <w:pPr>
              <w:spacing w:before="40" w:after="40"/>
              <w:jc w:val="center"/>
              <w:rPr>
                <w:sz w:val="20"/>
              </w:rPr>
            </w:pPr>
            <w:r>
              <w:rPr>
                <w:sz w:val="20"/>
              </w:rPr>
              <w:t>Green</w:t>
            </w:r>
          </w:p>
        </w:tc>
      </w:tr>
      <w:tr w:rsidR="00F16D47" w:rsidRPr="000315A3" w:rsidTr="00806CF0">
        <w:trPr>
          <w:trHeight w:val="288"/>
        </w:trPr>
        <w:tc>
          <w:tcPr>
            <w:tcW w:w="3600" w:type="dxa"/>
          </w:tcPr>
          <w:p w:rsidR="00F16D47" w:rsidRDefault="00F16D47" w:rsidP="000315A3">
            <w:pPr>
              <w:spacing w:before="40" w:after="40"/>
              <w:rPr>
                <w:sz w:val="20"/>
              </w:rPr>
            </w:pPr>
          </w:p>
        </w:tc>
        <w:tc>
          <w:tcPr>
            <w:tcW w:w="3330" w:type="dxa"/>
          </w:tcPr>
          <w:p w:rsidR="00F16D47" w:rsidRPr="000315A3" w:rsidRDefault="00F16D47" w:rsidP="000315A3">
            <w:pPr>
              <w:spacing w:before="40" w:after="40"/>
              <w:rPr>
                <w:sz w:val="20"/>
              </w:rPr>
            </w:pPr>
            <w:r w:rsidRPr="000315A3">
              <w:rPr>
                <w:sz w:val="20"/>
              </w:rPr>
              <w:t xml:space="preserve">“CHILLED WATER </w:t>
            </w:r>
            <w:proofErr w:type="gramStart"/>
            <w:r w:rsidRPr="000315A3">
              <w:rPr>
                <w:sz w:val="20"/>
              </w:rPr>
              <w:t>RETURN”*</w:t>
            </w:r>
            <w:proofErr w:type="gramEnd"/>
          </w:p>
        </w:tc>
        <w:tc>
          <w:tcPr>
            <w:tcW w:w="1620" w:type="dxa"/>
          </w:tcPr>
          <w:p w:rsidR="00F16D47" w:rsidRDefault="00F16D47" w:rsidP="000315A3">
            <w:pPr>
              <w:spacing w:before="40" w:after="40"/>
              <w:jc w:val="center"/>
              <w:rPr>
                <w:sz w:val="20"/>
              </w:rPr>
            </w:pPr>
            <w:r>
              <w:rPr>
                <w:sz w:val="20"/>
              </w:rPr>
              <w:t>Green</w:t>
            </w:r>
          </w:p>
        </w:tc>
      </w:tr>
      <w:tr w:rsidR="00FF09EE" w:rsidRPr="000315A3" w:rsidTr="00806CF0">
        <w:trPr>
          <w:trHeight w:val="288"/>
        </w:trPr>
        <w:tc>
          <w:tcPr>
            <w:tcW w:w="3600" w:type="dxa"/>
          </w:tcPr>
          <w:p w:rsidR="00FF09EE" w:rsidRDefault="00FF09EE" w:rsidP="000315A3">
            <w:pPr>
              <w:spacing w:before="40" w:after="40"/>
              <w:rPr>
                <w:sz w:val="20"/>
              </w:rPr>
            </w:pPr>
            <w:r>
              <w:rPr>
                <w:sz w:val="20"/>
              </w:rPr>
              <w:t xml:space="preserve">Condensate </w:t>
            </w:r>
            <w:r w:rsidR="00806CF0">
              <w:rPr>
                <w:sz w:val="20"/>
              </w:rPr>
              <w:t>from</w:t>
            </w:r>
            <w:r>
              <w:rPr>
                <w:sz w:val="20"/>
              </w:rPr>
              <w:t xml:space="preserve"> Air Cooling Equipment</w:t>
            </w:r>
          </w:p>
        </w:tc>
        <w:tc>
          <w:tcPr>
            <w:tcW w:w="3330" w:type="dxa"/>
          </w:tcPr>
          <w:p w:rsidR="00FF09EE" w:rsidRPr="000315A3" w:rsidRDefault="00FF09EE" w:rsidP="000315A3">
            <w:pPr>
              <w:spacing w:before="40" w:after="40"/>
              <w:rPr>
                <w:sz w:val="20"/>
              </w:rPr>
            </w:pPr>
            <w:r>
              <w:rPr>
                <w:sz w:val="20"/>
              </w:rPr>
              <w:t>“CONDENSATE”</w:t>
            </w:r>
          </w:p>
        </w:tc>
        <w:tc>
          <w:tcPr>
            <w:tcW w:w="1620" w:type="dxa"/>
          </w:tcPr>
          <w:p w:rsidR="00FF09EE" w:rsidRDefault="00FF09EE" w:rsidP="000315A3">
            <w:pPr>
              <w:spacing w:before="40" w:after="40"/>
              <w:jc w:val="center"/>
              <w:rPr>
                <w:sz w:val="20"/>
              </w:rPr>
            </w:pPr>
            <w:r>
              <w:rPr>
                <w:sz w:val="20"/>
              </w:rPr>
              <w:t>Green</w:t>
            </w:r>
          </w:p>
        </w:tc>
      </w:tr>
      <w:tr w:rsidR="00FF09EE" w:rsidRPr="000315A3" w:rsidTr="00806CF0">
        <w:trPr>
          <w:trHeight w:val="288"/>
        </w:trPr>
        <w:tc>
          <w:tcPr>
            <w:tcW w:w="3600" w:type="dxa"/>
          </w:tcPr>
          <w:p w:rsidR="00FF09EE" w:rsidRDefault="00FF09EE" w:rsidP="000315A3">
            <w:pPr>
              <w:spacing w:before="40" w:after="40"/>
              <w:rPr>
                <w:sz w:val="20"/>
              </w:rPr>
            </w:pPr>
            <w:r>
              <w:rPr>
                <w:sz w:val="20"/>
              </w:rPr>
              <w:t>Condenser Water</w:t>
            </w:r>
          </w:p>
        </w:tc>
        <w:tc>
          <w:tcPr>
            <w:tcW w:w="3330" w:type="dxa"/>
          </w:tcPr>
          <w:p w:rsidR="00FF09EE" w:rsidRPr="000315A3" w:rsidRDefault="00FF09EE" w:rsidP="000315A3">
            <w:pPr>
              <w:spacing w:before="40" w:after="40"/>
              <w:rPr>
                <w:sz w:val="20"/>
              </w:rPr>
            </w:pPr>
            <w:r>
              <w:rPr>
                <w:sz w:val="20"/>
              </w:rPr>
              <w:t>“CONDENSER WATER SUPPLY”</w:t>
            </w:r>
          </w:p>
        </w:tc>
        <w:tc>
          <w:tcPr>
            <w:tcW w:w="1620" w:type="dxa"/>
          </w:tcPr>
          <w:p w:rsidR="00FF09EE" w:rsidRDefault="00FF09EE" w:rsidP="000315A3">
            <w:pPr>
              <w:spacing w:before="40" w:after="40"/>
              <w:jc w:val="center"/>
              <w:rPr>
                <w:sz w:val="20"/>
              </w:rPr>
            </w:pPr>
            <w:r>
              <w:rPr>
                <w:sz w:val="20"/>
              </w:rPr>
              <w:t>Green</w:t>
            </w:r>
          </w:p>
        </w:tc>
      </w:tr>
      <w:tr w:rsidR="00FF09EE" w:rsidRPr="000315A3" w:rsidTr="00806CF0">
        <w:trPr>
          <w:trHeight w:val="288"/>
        </w:trPr>
        <w:tc>
          <w:tcPr>
            <w:tcW w:w="3600" w:type="dxa"/>
          </w:tcPr>
          <w:p w:rsidR="00FF09EE" w:rsidRDefault="00FF09EE" w:rsidP="000315A3">
            <w:pPr>
              <w:spacing w:before="40" w:after="40"/>
              <w:rPr>
                <w:sz w:val="20"/>
              </w:rPr>
            </w:pPr>
          </w:p>
        </w:tc>
        <w:tc>
          <w:tcPr>
            <w:tcW w:w="3330" w:type="dxa"/>
          </w:tcPr>
          <w:p w:rsidR="00FF09EE" w:rsidRPr="000315A3" w:rsidRDefault="00FF09EE" w:rsidP="000315A3">
            <w:pPr>
              <w:spacing w:before="40" w:after="40"/>
              <w:rPr>
                <w:sz w:val="20"/>
              </w:rPr>
            </w:pPr>
            <w:r>
              <w:rPr>
                <w:sz w:val="20"/>
              </w:rPr>
              <w:t>“CONDENSER WATER RETURN”</w:t>
            </w:r>
          </w:p>
        </w:tc>
        <w:tc>
          <w:tcPr>
            <w:tcW w:w="1620" w:type="dxa"/>
          </w:tcPr>
          <w:p w:rsidR="00FF09EE" w:rsidRDefault="00FF09EE" w:rsidP="000315A3">
            <w:pPr>
              <w:spacing w:before="40" w:after="40"/>
              <w:jc w:val="center"/>
              <w:rPr>
                <w:sz w:val="20"/>
              </w:rPr>
            </w:pPr>
          </w:p>
        </w:tc>
      </w:tr>
      <w:tr w:rsidR="00F16D47" w:rsidRPr="000315A3" w:rsidTr="00806CF0">
        <w:trPr>
          <w:trHeight w:val="288"/>
        </w:trPr>
        <w:tc>
          <w:tcPr>
            <w:tcW w:w="3600" w:type="dxa"/>
          </w:tcPr>
          <w:p w:rsidR="00F16D47" w:rsidRDefault="00F16D47" w:rsidP="000315A3">
            <w:pPr>
              <w:spacing w:before="40" w:after="40"/>
              <w:rPr>
                <w:sz w:val="20"/>
              </w:rPr>
            </w:pPr>
            <w:r>
              <w:rPr>
                <w:sz w:val="20"/>
              </w:rPr>
              <w:t>Heating Water</w:t>
            </w:r>
          </w:p>
        </w:tc>
        <w:tc>
          <w:tcPr>
            <w:tcW w:w="3330" w:type="dxa"/>
          </w:tcPr>
          <w:p w:rsidR="00F16D47" w:rsidRPr="000315A3" w:rsidRDefault="00F16D47" w:rsidP="000315A3">
            <w:pPr>
              <w:spacing w:before="40" w:after="40"/>
              <w:rPr>
                <w:sz w:val="20"/>
              </w:rPr>
            </w:pPr>
            <w:r w:rsidRPr="000315A3">
              <w:rPr>
                <w:sz w:val="20"/>
              </w:rPr>
              <w:t xml:space="preserve">“HEATING WATER </w:t>
            </w:r>
            <w:proofErr w:type="gramStart"/>
            <w:r w:rsidRPr="000315A3">
              <w:rPr>
                <w:sz w:val="20"/>
              </w:rPr>
              <w:t>SUPPLY”*</w:t>
            </w:r>
            <w:proofErr w:type="gramEnd"/>
          </w:p>
        </w:tc>
        <w:tc>
          <w:tcPr>
            <w:tcW w:w="1620" w:type="dxa"/>
          </w:tcPr>
          <w:p w:rsidR="00F16D47" w:rsidRDefault="00F16D47" w:rsidP="000315A3">
            <w:pPr>
              <w:spacing w:before="40" w:after="40"/>
              <w:jc w:val="center"/>
              <w:rPr>
                <w:sz w:val="20"/>
              </w:rPr>
            </w:pPr>
            <w:r>
              <w:rPr>
                <w:sz w:val="20"/>
              </w:rPr>
              <w:t>Yellow</w:t>
            </w:r>
          </w:p>
        </w:tc>
      </w:tr>
      <w:tr w:rsidR="00FF09EE" w:rsidRPr="000315A3" w:rsidTr="00806CF0">
        <w:trPr>
          <w:trHeight w:val="288"/>
        </w:trPr>
        <w:tc>
          <w:tcPr>
            <w:tcW w:w="3600" w:type="dxa"/>
          </w:tcPr>
          <w:p w:rsidR="00FF09EE" w:rsidRDefault="00FF09EE" w:rsidP="000315A3">
            <w:pPr>
              <w:spacing w:before="40" w:after="40"/>
              <w:rPr>
                <w:sz w:val="20"/>
              </w:rPr>
            </w:pPr>
          </w:p>
        </w:tc>
        <w:tc>
          <w:tcPr>
            <w:tcW w:w="3330" w:type="dxa"/>
          </w:tcPr>
          <w:p w:rsidR="00FF09EE" w:rsidRDefault="00FF09EE" w:rsidP="000315A3">
            <w:pPr>
              <w:spacing w:before="40" w:after="40"/>
              <w:rPr>
                <w:sz w:val="20"/>
              </w:rPr>
            </w:pPr>
            <w:r>
              <w:rPr>
                <w:sz w:val="20"/>
              </w:rPr>
              <w:t>“HEATING WATER RETURN”</w:t>
            </w:r>
          </w:p>
        </w:tc>
        <w:tc>
          <w:tcPr>
            <w:tcW w:w="1620" w:type="dxa"/>
          </w:tcPr>
          <w:p w:rsidR="00FF09EE" w:rsidRDefault="00FF09EE" w:rsidP="000315A3">
            <w:pPr>
              <w:spacing w:before="40" w:after="40"/>
              <w:jc w:val="center"/>
              <w:rPr>
                <w:sz w:val="20"/>
              </w:rPr>
            </w:pPr>
            <w:r>
              <w:rPr>
                <w:sz w:val="20"/>
              </w:rPr>
              <w:t>Yellow</w:t>
            </w:r>
          </w:p>
        </w:tc>
      </w:tr>
      <w:tr w:rsidR="004F178D" w:rsidRPr="000315A3" w:rsidTr="00806CF0">
        <w:trPr>
          <w:trHeight w:val="288"/>
        </w:trPr>
        <w:tc>
          <w:tcPr>
            <w:tcW w:w="3600" w:type="dxa"/>
          </w:tcPr>
          <w:p w:rsidR="004F178D" w:rsidRDefault="004F178D" w:rsidP="000315A3">
            <w:pPr>
              <w:spacing w:before="40" w:after="40"/>
              <w:rPr>
                <w:sz w:val="20"/>
              </w:rPr>
            </w:pPr>
            <w:r>
              <w:rPr>
                <w:sz w:val="20"/>
              </w:rPr>
              <w:t>Refrigerant Suction</w:t>
            </w:r>
          </w:p>
        </w:tc>
        <w:tc>
          <w:tcPr>
            <w:tcW w:w="3330" w:type="dxa"/>
          </w:tcPr>
          <w:p w:rsidR="004F178D" w:rsidRDefault="004F178D" w:rsidP="000315A3">
            <w:pPr>
              <w:spacing w:before="40" w:after="40"/>
              <w:rPr>
                <w:sz w:val="20"/>
              </w:rPr>
            </w:pPr>
            <w:r>
              <w:rPr>
                <w:sz w:val="20"/>
              </w:rPr>
              <w:t xml:space="preserve">“REFRIGERANT </w:t>
            </w:r>
            <w:proofErr w:type="gramStart"/>
            <w:r>
              <w:rPr>
                <w:sz w:val="20"/>
              </w:rPr>
              <w:t>SUCTION”*</w:t>
            </w:r>
            <w:proofErr w:type="gramEnd"/>
          </w:p>
        </w:tc>
        <w:tc>
          <w:tcPr>
            <w:tcW w:w="1620" w:type="dxa"/>
          </w:tcPr>
          <w:p w:rsidR="004F178D" w:rsidRDefault="004F178D" w:rsidP="000315A3">
            <w:pPr>
              <w:spacing w:before="40" w:after="40"/>
              <w:jc w:val="center"/>
              <w:rPr>
                <w:sz w:val="20"/>
              </w:rPr>
            </w:pPr>
            <w:r>
              <w:rPr>
                <w:sz w:val="20"/>
              </w:rPr>
              <w:t>Yellow</w:t>
            </w:r>
          </w:p>
        </w:tc>
      </w:tr>
      <w:tr w:rsidR="004F178D" w:rsidRPr="000315A3" w:rsidTr="00806CF0">
        <w:trPr>
          <w:trHeight w:val="288"/>
        </w:trPr>
        <w:tc>
          <w:tcPr>
            <w:tcW w:w="3600" w:type="dxa"/>
          </w:tcPr>
          <w:p w:rsidR="004F178D" w:rsidRDefault="004F178D" w:rsidP="004F178D">
            <w:pPr>
              <w:spacing w:before="40" w:after="40"/>
              <w:rPr>
                <w:sz w:val="20"/>
              </w:rPr>
            </w:pPr>
            <w:r>
              <w:rPr>
                <w:sz w:val="20"/>
              </w:rPr>
              <w:t>Refrigerant Liquid</w:t>
            </w:r>
          </w:p>
        </w:tc>
        <w:tc>
          <w:tcPr>
            <w:tcW w:w="3330" w:type="dxa"/>
          </w:tcPr>
          <w:p w:rsidR="004F178D" w:rsidRDefault="004F178D" w:rsidP="000315A3">
            <w:pPr>
              <w:spacing w:before="40" w:after="40"/>
              <w:rPr>
                <w:sz w:val="20"/>
              </w:rPr>
            </w:pPr>
            <w:r>
              <w:rPr>
                <w:sz w:val="20"/>
              </w:rPr>
              <w:t>“REFRIGERANT LIQUID”</w:t>
            </w:r>
          </w:p>
        </w:tc>
        <w:tc>
          <w:tcPr>
            <w:tcW w:w="1620" w:type="dxa"/>
          </w:tcPr>
          <w:p w:rsidR="004F178D" w:rsidRDefault="004F178D" w:rsidP="000315A3">
            <w:pPr>
              <w:spacing w:before="40" w:after="40"/>
              <w:jc w:val="center"/>
              <w:rPr>
                <w:sz w:val="20"/>
              </w:rPr>
            </w:pPr>
            <w:r>
              <w:rPr>
                <w:sz w:val="20"/>
              </w:rPr>
              <w:t>Green</w:t>
            </w:r>
          </w:p>
        </w:tc>
      </w:tr>
      <w:tr w:rsidR="00FF09EE" w:rsidRPr="000315A3" w:rsidTr="00806CF0">
        <w:trPr>
          <w:trHeight w:val="288"/>
        </w:trPr>
        <w:tc>
          <w:tcPr>
            <w:tcW w:w="3600" w:type="dxa"/>
          </w:tcPr>
          <w:p w:rsidR="00FF09EE" w:rsidRDefault="00FF09EE" w:rsidP="000315A3">
            <w:pPr>
              <w:spacing w:before="40" w:after="40"/>
              <w:rPr>
                <w:sz w:val="20"/>
              </w:rPr>
            </w:pPr>
            <w:r>
              <w:rPr>
                <w:sz w:val="20"/>
              </w:rPr>
              <w:t>Non-Potable Water</w:t>
            </w:r>
          </w:p>
        </w:tc>
        <w:tc>
          <w:tcPr>
            <w:tcW w:w="3330" w:type="dxa"/>
          </w:tcPr>
          <w:p w:rsidR="00FF09EE" w:rsidRPr="000315A3" w:rsidRDefault="00FF09EE" w:rsidP="000315A3">
            <w:pPr>
              <w:spacing w:before="40" w:after="40"/>
              <w:rPr>
                <w:sz w:val="20"/>
              </w:rPr>
            </w:pPr>
            <w:r>
              <w:rPr>
                <w:sz w:val="20"/>
              </w:rPr>
              <w:t>“NON-POTABLE WATER”</w:t>
            </w:r>
          </w:p>
        </w:tc>
        <w:tc>
          <w:tcPr>
            <w:tcW w:w="1620" w:type="dxa"/>
          </w:tcPr>
          <w:p w:rsidR="00FF09EE" w:rsidRDefault="00FF09EE" w:rsidP="000315A3">
            <w:pPr>
              <w:spacing w:before="40" w:after="40"/>
              <w:jc w:val="center"/>
              <w:rPr>
                <w:sz w:val="20"/>
              </w:rPr>
            </w:pPr>
            <w:r>
              <w:rPr>
                <w:sz w:val="20"/>
              </w:rPr>
              <w:t>Yellow</w:t>
            </w:r>
          </w:p>
        </w:tc>
      </w:tr>
      <w:tr w:rsidR="00F16D47" w:rsidRPr="000315A3" w:rsidTr="00806CF0">
        <w:trPr>
          <w:trHeight w:val="288"/>
        </w:trPr>
        <w:tc>
          <w:tcPr>
            <w:tcW w:w="3600" w:type="dxa"/>
          </w:tcPr>
          <w:p w:rsidR="00F16D47" w:rsidRDefault="00F16D47" w:rsidP="000315A3">
            <w:pPr>
              <w:spacing w:before="40" w:after="40"/>
              <w:rPr>
                <w:sz w:val="20"/>
              </w:rPr>
            </w:pPr>
            <w:r>
              <w:rPr>
                <w:sz w:val="20"/>
              </w:rPr>
              <w:t>High Pressure Steam</w:t>
            </w:r>
          </w:p>
        </w:tc>
        <w:tc>
          <w:tcPr>
            <w:tcW w:w="3330" w:type="dxa"/>
          </w:tcPr>
          <w:p w:rsidR="00F16D47" w:rsidRPr="000315A3" w:rsidRDefault="00F16D47" w:rsidP="000315A3">
            <w:pPr>
              <w:spacing w:before="40" w:after="40"/>
              <w:rPr>
                <w:sz w:val="20"/>
              </w:rPr>
            </w:pPr>
            <w:r w:rsidRPr="000315A3">
              <w:rPr>
                <w:sz w:val="20"/>
              </w:rPr>
              <w:t>“HIGH PRESSURE STEAM”</w:t>
            </w:r>
          </w:p>
        </w:tc>
        <w:tc>
          <w:tcPr>
            <w:tcW w:w="1620" w:type="dxa"/>
          </w:tcPr>
          <w:p w:rsidR="00F16D47" w:rsidRDefault="00F16D47" w:rsidP="000315A3">
            <w:pPr>
              <w:spacing w:before="40" w:after="40"/>
              <w:jc w:val="center"/>
              <w:rPr>
                <w:sz w:val="20"/>
              </w:rPr>
            </w:pPr>
            <w:r>
              <w:rPr>
                <w:sz w:val="20"/>
              </w:rPr>
              <w:t>Yellow</w:t>
            </w:r>
          </w:p>
        </w:tc>
      </w:tr>
      <w:tr w:rsidR="00F16D47" w:rsidRPr="000315A3" w:rsidTr="00806CF0">
        <w:trPr>
          <w:trHeight w:val="288"/>
        </w:trPr>
        <w:tc>
          <w:tcPr>
            <w:tcW w:w="3600" w:type="dxa"/>
          </w:tcPr>
          <w:p w:rsidR="00F16D47" w:rsidRDefault="00F16D47" w:rsidP="000315A3">
            <w:pPr>
              <w:spacing w:before="40" w:after="40"/>
              <w:rPr>
                <w:sz w:val="20"/>
              </w:rPr>
            </w:pPr>
            <w:r>
              <w:rPr>
                <w:sz w:val="20"/>
              </w:rPr>
              <w:t>Low Pressure Steam</w:t>
            </w:r>
          </w:p>
        </w:tc>
        <w:tc>
          <w:tcPr>
            <w:tcW w:w="3330" w:type="dxa"/>
          </w:tcPr>
          <w:p w:rsidR="00F16D47" w:rsidRPr="000315A3" w:rsidRDefault="00F16D47" w:rsidP="00FF09EE">
            <w:pPr>
              <w:spacing w:before="40" w:after="40"/>
              <w:rPr>
                <w:sz w:val="20"/>
              </w:rPr>
            </w:pPr>
            <w:r w:rsidRPr="000315A3">
              <w:rPr>
                <w:sz w:val="20"/>
              </w:rPr>
              <w:t>“</w:t>
            </w:r>
            <w:r w:rsidR="00FF09EE">
              <w:rPr>
                <w:sz w:val="20"/>
              </w:rPr>
              <w:t>CONDENSATE</w:t>
            </w:r>
            <w:r w:rsidRPr="000315A3">
              <w:rPr>
                <w:sz w:val="20"/>
              </w:rPr>
              <w:t>”</w:t>
            </w:r>
          </w:p>
        </w:tc>
        <w:tc>
          <w:tcPr>
            <w:tcW w:w="1620" w:type="dxa"/>
          </w:tcPr>
          <w:p w:rsidR="00F16D47" w:rsidRDefault="00F16D47" w:rsidP="000315A3">
            <w:pPr>
              <w:spacing w:before="40" w:after="40"/>
              <w:jc w:val="center"/>
              <w:rPr>
                <w:sz w:val="20"/>
              </w:rPr>
            </w:pPr>
            <w:r>
              <w:rPr>
                <w:sz w:val="20"/>
              </w:rPr>
              <w:t>Yellow</w:t>
            </w:r>
          </w:p>
        </w:tc>
      </w:tr>
      <w:tr w:rsidR="00F16D47" w:rsidRPr="000315A3" w:rsidTr="00806CF0">
        <w:trPr>
          <w:trHeight w:val="288"/>
        </w:trPr>
        <w:tc>
          <w:tcPr>
            <w:tcW w:w="3600" w:type="dxa"/>
          </w:tcPr>
          <w:p w:rsidR="00F16D47" w:rsidRDefault="00FF09EE" w:rsidP="000315A3">
            <w:pPr>
              <w:spacing w:before="40" w:after="40"/>
              <w:rPr>
                <w:sz w:val="20"/>
              </w:rPr>
            </w:pPr>
            <w:r>
              <w:rPr>
                <w:sz w:val="20"/>
              </w:rPr>
              <w:t>Steam Condensate</w:t>
            </w:r>
          </w:p>
        </w:tc>
        <w:tc>
          <w:tcPr>
            <w:tcW w:w="3330" w:type="dxa"/>
          </w:tcPr>
          <w:p w:rsidR="00F16D47" w:rsidRPr="000315A3" w:rsidRDefault="00F16D47" w:rsidP="000315A3">
            <w:pPr>
              <w:spacing w:before="40" w:after="40"/>
              <w:rPr>
                <w:sz w:val="20"/>
              </w:rPr>
            </w:pPr>
            <w:r w:rsidRPr="000315A3">
              <w:rPr>
                <w:sz w:val="20"/>
              </w:rPr>
              <w:t>“LOW PRESSURE RETURN”</w:t>
            </w:r>
          </w:p>
        </w:tc>
        <w:tc>
          <w:tcPr>
            <w:tcW w:w="1620" w:type="dxa"/>
          </w:tcPr>
          <w:p w:rsidR="00F16D47" w:rsidRDefault="00F16D47" w:rsidP="000315A3">
            <w:pPr>
              <w:spacing w:before="40" w:after="40"/>
              <w:jc w:val="center"/>
              <w:rPr>
                <w:sz w:val="20"/>
              </w:rPr>
            </w:pPr>
            <w:r>
              <w:rPr>
                <w:sz w:val="20"/>
              </w:rPr>
              <w:t>Yellow</w:t>
            </w:r>
          </w:p>
        </w:tc>
      </w:tr>
      <w:tr w:rsidR="00F16D47" w:rsidRPr="000315A3" w:rsidTr="00806CF0">
        <w:trPr>
          <w:trHeight w:val="288"/>
        </w:trPr>
        <w:tc>
          <w:tcPr>
            <w:tcW w:w="3600" w:type="dxa"/>
          </w:tcPr>
          <w:p w:rsidR="00F16D47" w:rsidRDefault="00F16D47" w:rsidP="000315A3">
            <w:pPr>
              <w:spacing w:before="40" w:after="40"/>
              <w:rPr>
                <w:sz w:val="20"/>
              </w:rPr>
            </w:pPr>
            <w:r>
              <w:rPr>
                <w:sz w:val="20"/>
              </w:rPr>
              <w:t>Pumped Condensate</w:t>
            </w:r>
          </w:p>
        </w:tc>
        <w:tc>
          <w:tcPr>
            <w:tcW w:w="3330" w:type="dxa"/>
          </w:tcPr>
          <w:p w:rsidR="00F16D47" w:rsidRPr="000315A3" w:rsidRDefault="00F16D47" w:rsidP="000315A3">
            <w:pPr>
              <w:spacing w:before="40" w:after="40"/>
              <w:rPr>
                <w:sz w:val="20"/>
              </w:rPr>
            </w:pPr>
            <w:r w:rsidRPr="000315A3">
              <w:rPr>
                <w:sz w:val="20"/>
              </w:rPr>
              <w:t>“PUMPED CONDENSATE”</w:t>
            </w:r>
          </w:p>
        </w:tc>
        <w:tc>
          <w:tcPr>
            <w:tcW w:w="1620" w:type="dxa"/>
          </w:tcPr>
          <w:p w:rsidR="00F16D47" w:rsidRDefault="00F16D47" w:rsidP="000315A3">
            <w:pPr>
              <w:spacing w:before="40" w:after="40"/>
              <w:jc w:val="center"/>
              <w:rPr>
                <w:sz w:val="20"/>
              </w:rPr>
            </w:pPr>
            <w:r>
              <w:rPr>
                <w:sz w:val="20"/>
              </w:rPr>
              <w:t>Yellow</w:t>
            </w:r>
          </w:p>
        </w:tc>
      </w:tr>
      <w:tr w:rsidR="00FF09EE" w:rsidRPr="000315A3" w:rsidTr="00806CF0">
        <w:trPr>
          <w:trHeight w:val="288"/>
        </w:trPr>
        <w:tc>
          <w:tcPr>
            <w:tcW w:w="3600" w:type="dxa"/>
          </w:tcPr>
          <w:p w:rsidR="00FF09EE" w:rsidRDefault="00FF09EE" w:rsidP="000315A3">
            <w:pPr>
              <w:spacing w:before="40" w:after="40"/>
              <w:rPr>
                <w:sz w:val="20"/>
              </w:rPr>
            </w:pPr>
            <w:r>
              <w:rPr>
                <w:sz w:val="20"/>
              </w:rPr>
              <w:t>Drain</w:t>
            </w:r>
          </w:p>
        </w:tc>
        <w:tc>
          <w:tcPr>
            <w:tcW w:w="3330" w:type="dxa"/>
          </w:tcPr>
          <w:p w:rsidR="00FF09EE" w:rsidRPr="000315A3" w:rsidRDefault="00FF09EE" w:rsidP="000315A3">
            <w:pPr>
              <w:spacing w:before="40" w:after="40"/>
              <w:rPr>
                <w:sz w:val="20"/>
              </w:rPr>
            </w:pPr>
            <w:r>
              <w:rPr>
                <w:sz w:val="20"/>
              </w:rPr>
              <w:t>“DRAIN”</w:t>
            </w:r>
          </w:p>
        </w:tc>
        <w:tc>
          <w:tcPr>
            <w:tcW w:w="1620" w:type="dxa"/>
          </w:tcPr>
          <w:p w:rsidR="00FF09EE" w:rsidRDefault="00FF09EE" w:rsidP="000315A3">
            <w:pPr>
              <w:spacing w:before="40" w:after="40"/>
              <w:jc w:val="center"/>
              <w:rPr>
                <w:sz w:val="20"/>
              </w:rPr>
            </w:pPr>
            <w:r>
              <w:rPr>
                <w:sz w:val="20"/>
              </w:rPr>
              <w:t>Green</w:t>
            </w:r>
          </w:p>
        </w:tc>
      </w:tr>
      <w:tr w:rsidR="00FF09EE" w:rsidRPr="000315A3" w:rsidTr="00806CF0">
        <w:trPr>
          <w:trHeight w:val="288"/>
        </w:trPr>
        <w:tc>
          <w:tcPr>
            <w:tcW w:w="3600" w:type="dxa"/>
          </w:tcPr>
          <w:p w:rsidR="00FF09EE" w:rsidRDefault="00FF09EE" w:rsidP="000315A3">
            <w:pPr>
              <w:spacing w:before="40" w:after="40"/>
              <w:rPr>
                <w:sz w:val="20"/>
              </w:rPr>
            </w:pPr>
            <w:r>
              <w:rPr>
                <w:sz w:val="20"/>
              </w:rPr>
              <w:t xml:space="preserve">Vent </w:t>
            </w:r>
            <w:r w:rsidR="00806CF0">
              <w:rPr>
                <w:sz w:val="20"/>
              </w:rPr>
              <w:t>to</w:t>
            </w:r>
            <w:r>
              <w:rPr>
                <w:sz w:val="20"/>
              </w:rPr>
              <w:t xml:space="preserve"> Atmosphere</w:t>
            </w:r>
          </w:p>
        </w:tc>
        <w:tc>
          <w:tcPr>
            <w:tcW w:w="3330" w:type="dxa"/>
          </w:tcPr>
          <w:p w:rsidR="00FF09EE" w:rsidRPr="000315A3" w:rsidRDefault="00FF09EE" w:rsidP="000315A3">
            <w:pPr>
              <w:spacing w:before="40" w:after="40"/>
              <w:rPr>
                <w:sz w:val="20"/>
              </w:rPr>
            </w:pPr>
            <w:r>
              <w:rPr>
                <w:sz w:val="20"/>
              </w:rPr>
              <w:t>“(COMMODITY) VENT”</w:t>
            </w:r>
          </w:p>
        </w:tc>
        <w:tc>
          <w:tcPr>
            <w:tcW w:w="1620" w:type="dxa"/>
          </w:tcPr>
          <w:p w:rsidR="00FF09EE" w:rsidRDefault="00FF09EE" w:rsidP="000315A3">
            <w:pPr>
              <w:spacing w:before="40" w:after="40"/>
              <w:jc w:val="center"/>
              <w:rPr>
                <w:sz w:val="20"/>
              </w:rPr>
            </w:pPr>
            <w:r>
              <w:rPr>
                <w:sz w:val="20"/>
              </w:rPr>
              <w:t>Yellow</w:t>
            </w:r>
          </w:p>
        </w:tc>
      </w:tr>
      <w:tr w:rsidR="0015414C" w:rsidRPr="000315A3" w:rsidTr="00806CF0">
        <w:trPr>
          <w:trHeight w:val="288"/>
        </w:trPr>
        <w:tc>
          <w:tcPr>
            <w:tcW w:w="3600" w:type="dxa"/>
          </w:tcPr>
          <w:p w:rsidR="0015414C" w:rsidRDefault="0015414C" w:rsidP="000315A3">
            <w:pPr>
              <w:spacing w:before="40" w:after="40"/>
              <w:rPr>
                <w:sz w:val="20"/>
              </w:rPr>
            </w:pPr>
            <w:r>
              <w:rPr>
                <w:sz w:val="20"/>
              </w:rPr>
              <w:t xml:space="preserve">Glycol </w:t>
            </w:r>
          </w:p>
        </w:tc>
        <w:tc>
          <w:tcPr>
            <w:tcW w:w="3330" w:type="dxa"/>
          </w:tcPr>
          <w:p w:rsidR="0015414C" w:rsidRDefault="0015414C" w:rsidP="000315A3">
            <w:pPr>
              <w:spacing w:before="40" w:after="40"/>
              <w:rPr>
                <w:sz w:val="20"/>
              </w:rPr>
            </w:pPr>
            <w:r>
              <w:rPr>
                <w:sz w:val="20"/>
              </w:rPr>
              <w:t xml:space="preserve">“GLYCOL WATER </w:t>
            </w:r>
            <w:proofErr w:type="gramStart"/>
            <w:r>
              <w:rPr>
                <w:sz w:val="20"/>
              </w:rPr>
              <w:t>SUPPLY”*</w:t>
            </w:r>
            <w:proofErr w:type="gramEnd"/>
          </w:p>
        </w:tc>
        <w:tc>
          <w:tcPr>
            <w:tcW w:w="1620" w:type="dxa"/>
          </w:tcPr>
          <w:p w:rsidR="0015414C" w:rsidRDefault="0015414C" w:rsidP="000315A3">
            <w:pPr>
              <w:spacing w:before="40" w:after="40"/>
              <w:jc w:val="center"/>
              <w:rPr>
                <w:sz w:val="20"/>
              </w:rPr>
            </w:pPr>
            <w:r>
              <w:rPr>
                <w:sz w:val="20"/>
              </w:rPr>
              <w:t>Green</w:t>
            </w:r>
          </w:p>
        </w:tc>
      </w:tr>
      <w:tr w:rsidR="0015414C" w:rsidRPr="000315A3" w:rsidTr="00806CF0">
        <w:trPr>
          <w:trHeight w:val="288"/>
        </w:trPr>
        <w:tc>
          <w:tcPr>
            <w:tcW w:w="3600" w:type="dxa"/>
          </w:tcPr>
          <w:p w:rsidR="0015414C" w:rsidRDefault="0015414C" w:rsidP="000315A3">
            <w:pPr>
              <w:spacing w:before="40" w:after="40"/>
              <w:rPr>
                <w:sz w:val="20"/>
              </w:rPr>
            </w:pPr>
          </w:p>
        </w:tc>
        <w:tc>
          <w:tcPr>
            <w:tcW w:w="3330" w:type="dxa"/>
          </w:tcPr>
          <w:p w:rsidR="0015414C" w:rsidRDefault="0015414C" w:rsidP="000315A3">
            <w:pPr>
              <w:spacing w:before="40" w:after="40"/>
              <w:rPr>
                <w:sz w:val="20"/>
              </w:rPr>
            </w:pPr>
            <w:r>
              <w:rPr>
                <w:sz w:val="20"/>
              </w:rPr>
              <w:t xml:space="preserve">“GLYCOL WATER </w:t>
            </w:r>
            <w:proofErr w:type="gramStart"/>
            <w:r>
              <w:rPr>
                <w:sz w:val="20"/>
              </w:rPr>
              <w:t>RETURN”*</w:t>
            </w:r>
            <w:proofErr w:type="gramEnd"/>
          </w:p>
        </w:tc>
        <w:tc>
          <w:tcPr>
            <w:tcW w:w="1620" w:type="dxa"/>
          </w:tcPr>
          <w:p w:rsidR="0015414C" w:rsidRDefault="0015414C" w:rsidP="000315A3">
            <w:pPr>
              <w:spacing w:before="40" w:after="40"/>
              <w:jc w:val="center"/>
              <w:rPr>
                <w:sz w:val="20"/>
              </w:rPr>
            </w:pPr>
          </w:p>
        </w:tc>
      </w:tr>
      <w:tr w:rsidR="0015414C" w:rsidRPr="000315A3" w:rsidTr="00806CF0">
        <w:trPr>
          <w:trHeight w:val="288"/>
        </w:trPr>
        <w:tc>
          <w:tcPr>
            <w:tcW w:w="3600" w:type="dxa"/>
          </w:tcPr>
          <w:p w:rsidR="0015414C" w:rsidRDefault="0015414C" w:rsidP="000315A3">
            <w:pPr>
              <w:spacing w:before="40" w:after="40"/>
              <w:rPr>
                <w:sz w:val="20"/>
              </w:rPr>
            </w:pPr>
            <w:r>
              <w:rPr>
                <w:sz w:val="20"/>
              </w:rPr>
              <w:t>Ground Source</w:t>
            </w:r>
          </w:p>
        </w:tc>
        <w:tc>
          <w:tcPr>
            <w:tcW w:w="3330" w:type="dxa"/>
          </w:tcPr>
          <w:p w:rsidR="0015414C" w:rsidRDefault="0015414C" w:rsidP="000315A3">
            <w:pPr>
              <w:spacing w:before="40" w:after="40"/>
              <w:rPr>
                <w:sz w:val="20"/>
              </w:rPr>
            </w:pPr>
            <w:r>
              <w:rPr>
                <w:sz w:val="20"/>
              </w:rPr>
              <w:t xml:space="preserve">“GROUND SOURCE </w:t>
            </w:r>
            <w:proofErr w:type="gramStart"/>
            <w:r>
              <w:rPr>
                <w:sz w:val="20"/>
              </w:rPr>
              <w:t>SUPPLY”*</w:t>
            </w:r>
            <w:proofErr w:type="gramEnd"/>
          </w:p>
        </w:tc>
        <w:tc>
          <w:tcPr>
            <w:tcW w:w="1620" w:type="dxa"/>
          </w:tcPr>
          <w:p w:rsidR="0015414C" w:rsidRDefault="0015414C" w:rsidP="000315A3">
            <w:pPr>
              <w:spacing w:before="40" w:after="40"/>
              <w:jc w:val="center"/>
              <w:rPr>
                <w:sz w:val="20"/>
              </w:rPr>
            </w:pPr>
            <w:r>
              <w:rPr>
                <w:sz w:val="20"/>
              </w:rPr>
              <w:t>Green</w:t>
            </w:r>
          </w:p>
        </w:tc>
      </w:tr>
      <w:tr w:rsidR="0015414C" w:rsidRPr="000315A3" w:rsidTr="00806CF0">
        <w:trPr>
          <w:trHeight w:val="288"/>
        </w:trPr>
        <w:tc>
          <w:tcPr>
            <w:tcW w:w="3600" w:type="dxa"/>
          </w:tcPr>
          <w:p w:rsidR="0015414C" w:rsidRDefault="0015414C" w:rsidP="000315A3">
            <w:pPr>
              <w:spacing w:before="40" w:after="40"/>
              <w:rPr>
                <w:sz w:val="20"/>
              </w:rPr>
            </w:pPr>
          </w:p>
        </w:tc>
        <w:tc>
          <w:tcPr>
            <w:tcW w:w="3330" w:type="dxa"/>
          </w:tcPr>
          <w:p w:rsidR="0015414C" w:rsidRDefault="0015414C" w:rsidP="000315A3">
            <w:pPr>
              <w:spacing w:before="40" w:after="40"/>
              <w:rPr>
                <w:sz w:val="20"/>
              </w:rPr>
            </w:pPr>
            <w:r>
              <w:rPr>
                <w:sz w:val="20"/>
              </w:rPr>
              <w:t xml:space="preserve">“GROUND SOURCE </w:t>
            </w:r>
            <w:proofErr w:type="gramStart"/>
            <w:r>
              <w:rPr>
                <w:sz w:val="20"/>
              </w:rPr>
              <w:t>RETURN”*</w:t>
            </w:r>
            <w:proofErr w:type="gramEnd"/>
          </w:p>
        </w:tc>
        <w:tc>
          <w:tcPr>
            <w:tcW w:w="1620" w:type="dxa"/>
          </w:tcPr>
          <w:p w:rsidR="0015414C" w:rsidRDefault="0015414C" w:rsidP="000315A3">
            <w:pPr>
              <w:spacing w:before="40" w:after="40"/>
              <w:jc w:val="center"/>
              <w:rPr>
                <w:sz w:val="20"/>
              </w:rPr>
            </w:pPr>
          </w:p>
        </w:tc>
      </w:tr>
    </w:tbl>
    <w:p w:rsidR="00F16D47" w:rsidRDefault="00F16D47" w:rsidP="003D3A10">
      <w:pPr>
        <w:widowControl w:val="0"/>
        <w:autoSpaceDE w:val="0"/>
        <w:autoSpaceDN w:val="0"/>
        <w:adjustRightInd w:val="0"/>
        <w:spacing w:before="120" w:after="120" w:line="245" w:lineRule="atLeast"/>
        <w:ind w:left="1260" w:hanging="266"/>
        <w:rPr>
          <w:szCs w:val="22"/>
        </w:rPr>
      </w:pPr>
      <w:r>
        <w:rPr>
          <w:szCs w:val="22"/>
        </w:rPr>
        <w:t>*</w:t>
      </w:r>
      <w:r>
        <w:rPr>
          <w:szCs w:val="22"/>
        </w:rPr>
        <w:tab/>
        <w:t>Directional arrow applied adjacent to pipe marker indicating direction of flow.</w:t>
      </w:r>
    </w:p>
    <w:p w:rsidR="00F16D47" w:rsidRDefault="00F16D47">
      <w:pPr>
        <w:pStyle w:val="ART"/>
        <w:keepNext/>
      </w:pPr>
      <w:r>
        <w:lastRenderedPageBreak/>
        <w:t>EQUIPMENT IDENTIFICATION</w:t>
      </w:r>
    </w:p>
    <w:p w:rsidR="00F16D47" w:rsidRDefault="00F16D47" w:rsidP="00114730">
      <w:pPr>
        <w:pStyle w:val="PR1"/>
        <w:keepNext/>
      </w:pPr>
      <w:r>
        <w:t>Nameplates:</w:t>
      </w:r>
    </w:p>
    <w:p w:rsidR="00F16D47" w:rsidRDefault="00F16D47">
      <w:pPr>
        <w:pStyle w:val="PR2"/>
      </w:pPr>
      <w:r>
        <w:t xml:space="preserve">Tag all pumps, air supply units, fans, converters, </w:t>
      </w:r>
      <w:r w:rsidR="00FF09EE">
        <w:t xml:space="preserve">air terminal units, </w:t>
      </w:r>
      <w:r>
        <w:t>and miscellaneous items of mechanical equipment with engraved nameplates.  Nameplates shall be 1/16-inch-thick, 3 x 5 laminated 3-ply</w:t>
      </w:r>
      <w:r w:rsidR="00640A25">
        <w:t xml:space="preserve"> phenolic</w:t>
      </w:r>
      <w:r>
        <w:t xml:space="preserve"> plastic, center ply white, outer ply black.  Form letters by exposing center ply.</w:t>
      </w:r>
    </w:p>
    <w:p w:rsidR="00F16D47" w:rsidRDefault="00F16D47">
      <w:pPr>
        <w:pStyle w:val="PR2"/>
      </w:pPr>
      <w:r>
        <w:t xml:space="preserve">Identify unit with code number as shown on </w:t>
      </w:r>
      <w:r w:rsidR="004D71BA">
        <w:t xml:space="preserve">the </w:t>
      </w:r>
      <w:r>
        <w:t>drawings and</w:t>
      </w:r>
      <w:r w:rsidR="004D71BA">
        <w:t xml:space="preserve"> the</w:t>
      </w:r>
      <w:r>
        <w:t xml:space="preserve"> area served.</w:t>
      </w:r>
    </w:p>
    <w:p w:rsidR="00F16D47" w:rsidRDefault="00F16D47">
      <w:pPr>
        <w:pStyle w:val="PR1"/>
      </w:pPr>
      <w:r>
        <w:t>Equipment Nameplate Directory:  List pumps, air handlers, terminal units, and other equipment nameplates.  Include Port- and Contractor-furnished equipment.  List nameplate designation, manufacturer’s model number, location of equipment, area served or function, disconnect location, and normal position of HOA switch.</w:t>
      </w:r>
    </w:p>
    <w:p w:rsidR="00F16D47" w:rsidRDefault="00F16D47" w:rsidP="00AA7ABB">
      <w:pPr>
        <w:pStyle w:val="PRT"/>
        <w:keepNext/>
        <w:spacing w:line="240" w:lineRule="exact"/>
        <w:outlineLvl w:val="1"/>
      </w:pPr>
      <w:r>
        <w:t>EXECUTION</w:t>
      </w:r>
    </w:p>
    <w:p w:rsidR="00F16D47" w:rsidRDefault="00F16D47" w:rsidP="00DD36F5">
      <w:pPr>
        <w:pStyle w:val="ART"/>
        <w:keepNext/>
        <w:spacing w:line="240" w:lineRule="exact"/>
      </w:pPr>
      <w:r>
        <w:t>VALVE IDENTIFICATION</w:t>
      </w:r>
    </w:p>
    <w:p w:rsidR="00F16D47" w:rsidRDefault="00F16D47" w:rsidP="00FC5D7D">
      <w:pPr>
        <w:pStyle w:val="PR1"/>
        <w:keepNext/>
        <w:spacing w:line="240" w:lineRule="exact"/>
      </w:pPr>
      <w:r>
        <w:t>Valve Tags:</w:t>
      </w:r>
    </w:p>
    <w:p w:rsidR="00F16D47" w:rsidRDefault="00F16D47" w:rsidP="00DD36F5">
      <w:pPr>
        <w:pStyle w:val="PR2"/>
        <w:spacing w:line="240" w:lineRule="exact"/>
      </w:pPr>
      <w:r>
        <w:t>Attach to valve with a brass chain.</w:t>
      </w:r>
    </w:p>
    <w:p w:rsidR="00F16D47" w:rsidRDefault="009829B6" w:rsidP="00DD36F5">
      <w:pPr>
        <w:pStyle w:val="PR2"/>
        <w:spacing w:line="240" w:lineRule="exact"/>
      </w:pPr>
      <w:r>
        <w:t>Number valves per direction of the Port.</w:t>
      </w:r>
    </w:p>
    <w:p w:rsidR="00F16D47" w:rsidRDefault="00F16D47" w:rsidP="00DD36F5">
      <w:pPr>
        <w:pStyle w:val="PR1"/>
        <w:spacing w:line="240" w:lineRule="exact"/>
      </w:pPr>
      <w:r>
        <w:t>Valve Tag Directory:  Post final copy in operation and maintenance manual.</w:t>
      </w:r>
    </w:p>
    <w:p w:rsidR="00F16D47" w:rsidRDefault="00F16D47" w:rsidP="00FC5D7D">
      <w:pPr>
        <w:pStyle w:val="PR1"/>
        <w:keepNext/>
        <w:spacing w:line="240" w:lineRule="exact"/>
      </w:pPr>
      <w:r>
        <w:t>Concealed Valves:  Affix color coded “dot” to walls or ceilings wherever valves are concealed.  Colors shall be as follows:</w:t>
      </w:r>
    </w:p>
    <w:p w:rsidR="00F16D47" w:rsidRDefault="00F16D47" w:rsidP="00DD36F5">
      <w:pPr>
        <w:pStyle w:val="PR2"/>
        <w:tabs>
          <w:tab w:val="left" w:pos="2610"/>
        </w:tabs>
        <w:spacing w:line="240" w:lineRule="exact"/>
      </w:pPr>
      <w:r>
        <w:t>HVAC</w:t>
      </w:r>
      <w:r w:rsidR="00AD0C37">
        <w:t xml:space="preserve"> =</w:t>
      </w:r>
      <w:r>
        <w:tab/>
        <w:t>Blue</w:t>
      </w:r>
    </w:p>
    <w:p w:rsidR="00F16D47" w:rsidRDefault="00F16D47" w:rsidP="00DD36F5">
      <w:pPr>
        <w:pStyle w:val="ART"/>
        <w:keepNext/>
        <w:keepLines/>
        <w:spacing w:line="240" w:lineRule="exact"/>
      </w:pPr>
      <w:r>
        <w:t>PIPING MARKERS</w:t>
      </w:r>
    </w:p>
    <w:p w:rsidR="00F16D47" w:rsidRDefault="00F16D47" w:rsidP="00FC5D7D">
      <w:pPr>
        <w:pStyle w:val="PR1"/>
        <w:keepNext/>
        <w:spacing w:line="240" w:lineRule="exact"/>
      </w:pPr>
      <w:r>
        <w:t>Unless</w:t>
      </w:r>
      <w:r w:rsidR="00826845">
        <w:t xml:space="preserve"> recommendations of ANSI A13.1 are more stringent,</w:t>
      </w:r>
      <w:r>
        <w:t xml:space="preserve"> apply labels or letters after completion of pipe cleaning, insulation, painting, or other similar work, as follows:</w:t>
      </w:r>
    </w:p>
    <w:p w:rsidR="00F16D47" w:rsidRDefault="00F16D47" w:rsidP="00DD36F5">
      <w:pPr>
        <w:pStyle w:val="PR2"/>
        <w:spacing w:line="240" w:lineRule="exact"/>
      </w:pPr>
      <w:r>
        <w:t>Every 20 feet along continuous exposed lines.</w:t>
      </w:r>
    </w:p>
    <w:p w:rsidR="00F16D47" w:rsidRDefault="00F16D47" w:rsidP="00DD36F5">
      <w:pPr>
        <w:pStyle w:val="PR2"/>
        <w:spacing w:line="240" w:lineRule="exact"/>
      </w:pPr>
      <w:r>
        <w:t>Every 10 feet along continuous concealed lines.</w:t>
      </w:r>
    </w:p>
    <w:p w:rsidR="00F16D47" w:rsidRDefault="00F16D47" w:rsidP="00DD36F5">
      <w:pPr>
        <w:pStyle w:val="PR2"/>
        <w:spacing w:line="240" w:lineRule="exact"/>
      </w:pPr>
      <w:r>
        <w:t>Adjacent to each valve and stubout for future.</w:t>
      </w:r>
    </w:p>
    <w:p w:rsidR="00F16D47" w:rsidRDefault="00F16D47" w:rsidP="00DD36F5">
      <w:pPr>
        <w:pStyle w:val="PR2"/>
        <w:spacing w:line="240" w:lineRule="exact"/>
      </w:pPr>
      <w:r>
        <w:t>Where pipe passes through a wall, into and out of concealed spaces.</w:t>
      </w:r>
    </w:p>
    <w:p w:rsidR="00F16D47" w:rsidRDefault="00F16D47" w:rsidP="00DD36F5">
      <w:pPr>
        <w:pStyle w:val="PR2"/>
        <w:spacing w:line="240" w:lineRule="exact"/>
      </w:pPr>
      <w:r>
        <w:t>On each riser.</w:t>
      </w:r>
    </w:p>
    <w:p w:rsidR="00F16D47" w:rsidRDefault="00F16D47" w:rsidP="00DD36F5">
      <w:pPr>
        <w:pStyle w:val="PR2"/>
        <w:spacing w:line="240" w:lineRule="exact"/>
      </w:pPr>
      <w:r>
        <w:t>On each leg of a “T.”</w:t>
      </w:r>
    </w:p>
    <w:p w:rsidR="00F16D47" w:rsidRDefault="00F16D47" w:rsidP="00DD36F5">
      <w:pPr>
        <w:pStyle w:val="PR2"/>
        <w:spacing w:line="240" w:lineRule="exact"/>
      </w:pPr>
      <w:r>
        <w:t>Locate conspicuously where visible.</w:t>
      </w:r>
    </w:p>
    <w:p w:rsidR="00F16D47" w:rsidRDefault="00F16D47" w:rsidP="00DD36F5">
      <w:pPr>
        <w:pStyle w:val="PR1"/>
        <w:spacing w:line="240" w:lineRule="exact"/>
      </w:pPr>
      <w:r>
        <w:t>Further, apply labels or letters to lower quarters of the pipe on horizontal runs where view is not obstructed or on the upper quarters when pipe is normally viewed from above.  Apply arrow labels indicating direction of flow.</w:t>
      </w:r>
    </w:p>
    <w:p w:rsidR="00F16D47" w:rsidRDefault="00F16D47" w:rsidP="00DD36F5">
      <w:pPr>
        <w:pStyle w:val="PR1"/>
        <w:spacing w:line="240" w:lineRule="exact"/>
      </w:pPr>
      <w:r>
        <w:t>Spray a protective coating of clear epoxy over markers and arrows in corrosive atmosphere areas.</w:t>
      </w:r>
    </w:p>
    <w:p w:rsidR="00F16D47" w:rsidRDefault="00F16D47" w:rsidP="00DD36F5">
      <w:pPr>
        <w:pStyle w:val="ART"/>
        <w:keepNext/>
        <w:spacing w:line="240" w:lineRule="exact"/>
      </w:pPr>
      <w:r>
        <w:lastRenderedPageBreak/>
        <w:t>EQUIPMENT IDENTIFICATION</w:t>
      </w:r>
    </w:p>
    <w:p w:rsidR="00F16D47" w:rsidRDefault="00F16D47" w:rsidP="00DD36F5">
      <w:pPr>
        <w:pStyle w:val="PR1"/>
        <w:spacing w:line="240" w:lineRule="exact"/>
      </w:pPr>
      <w:r>
        <w:t>Nameplates:  Attach to prominent area of equipment, either with sheet metal screws, brass chain, or contact cement as applicable.</w:t>
      </w:r>
    </w:p>
    <w:p w:rsidR="00F16D47" w:rsidRDefault="00F16D47" w:rsidP="00DD36F5">
      <w:pPr>
        <w:pStyle w:val="PR1"/>
        <w:spacing w:line="240" w:lineRule="exact"/>
      </w:pPr>
      <w:r>
        <w:t>Nameplate Directory:  Post final copy in operation and maintenance manual.</w:t>
      </w:r>
    </w:p>
    <w:p w:rsidR="00FF09EE" w:rsidRDefault="00FF09EE" w:rsidP="00DD36F5">
      <w:pPr>
        <w:pStyle w:val="PR1"/>
        <w:spacing w:line="240" w:lineRule="exact"/>
      </w:pPr>
      <w:r>
        <w:t>HVAC Equipment Installed Above T-Bar Ceiling:  Label T-bar grid with mechanical equipment identifier as shown on the drawings.  Use label maker with peel and stick labels, white background, and black lettering.</w:t>
      </w:r>
    </w:p>
    <w:p w:rsidR="00F16D47" w:rsidRDefault="00F16D47" w:rsidP="00DD36F5">
      <w:pPr>
        <w:pStyle w:val="ART"/>
        <w:keepNext/>
        <w:spacing w:line="240" w:lineRule="exact"/>
      </w:pPr>
      <w:r>
        <w:t>TERMINAL UNITS</w:t>
      </w:r>
    </w:p>
    <w:p w:rsidR="00F16D47" w:rsidRDefault="004356A4" w:rsidP="00DD36F5">
      <w:pPr>
        <w:pStyle w:val="PR1"/>
        <w:spacing w:line="240" w:lineRule="exact"/>
      </w:pPr>
      <w:r>
        <w:t>In addition to nameplates, m</w:t>
      </w:r>
      <w:r w:rsidR="00F16D47">
        <w:t xml:space="preserve">ark all terminal units with a grease pencil so that the markings can be easily read from the most likely viewing position (e.g., catwalk, through the ceiling below, etc.).  Markings shall be </w:t>
      </w:r>
      <w:r w:rsidR="00A67BE1">
        <w:t>the unit number</w:t>
      </w:r>
      <w:r w:rsidR="00F16D47">
        <w:t xml:space="preserve"> as directed by the Port.</w:t>
      </w:r>
    </w:p>
    <w:p w:rsidR="00FF09EE" w:rsidRDefault="00FF09EE" w:rsidP="00DD36F5">
      <w:pPr>
        <w:pStyle w:val="PR1"/>
        <w:spacing w:line="240" w:lineRule="exact"/>
      </w:pPr>
      <w:r>
        <w:t>Label each thermostat</w:t>
      </w:r>
      <w:r w:rsidR="00551338">
        <w:t xml:space="preserve"> cover</w:t>
      </w:r>
      <w:r>
        <w:t xml:space="preserve"> with associated terminal unit identifier on</w:t>
      </w:r>
      <w:r w:rsidR="00551338">
        <w:t xml:space="preserve"> an</w:t>
      </w:r>
      <w:r>
        <w:t xml:space="preserve"> </w:t>
      </w:r>
      <w:r w:rsidR="00A67BE1">
        <w:t>inconspicuous</w:t>
      </w:r>
      <w:r>
        <w:t xml:space="preserve"> </w:t>
      </w:r>
      <w:r w:rsidR="00551338">
        <w:t>location</w:t>
      </w:r>
      <w:r>
        <w:t>.  Use label maker with peel and stick labels, white background, and black lettering.</w:t>
      </w:r>
    </w:p>
    <w:p w:rsidR="00FF09EE" w:rsidRDefault="00FF09EE" w:rsidP="008B2FA4">
      <w:pPr>
        <w:pStyle w:val="PR1"/>
        <w:keepNext/>
        <w:spacing w:line="240" w:lineRule="exact"/>
      </w:pPr>
      <w:r>
        <w:t xml:space="preserve">Terminal Units Installed Above </w:t>
      </w:r>
      <w:r w:rsidR="007573BD">
        <w:t>Access</w:t>
      </w:r>
      <w:r>
        <w:t xml:space="preserve"> Ceiling:  Label T-bar with terminal unit identifier as shown on the drawings.  Use label maker with peel and stick labels, white background, and black lettering.</w:t>
      </w:r>
    </w:p>
    <w:p w:rsidR="00F16D47" w:rsidRDefault="00F16D47" w:rsidP="00806CF0">
      <w:pPr>
        <w:pStyle w:val="EOS"/>
        <w:spacing w:line="240" w:lineRule="exact"/>
      </w:pPr>
      <w:r>
        <w:t>END OF SECTION 230553</w:t>
      </w:r>
    </w:p>
    <w:sectPr w:rsidR="00F16D47">
      <w:footerReference w:type="even" r:id="rId7"/>
      <w:footerReference w:type="default" r:id="rId8"/>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4A4" w:rsidRDefault="00B914A4">
      <w:r>
        <w:separator/>
      </w:r>
    </w:p>
  </w:endnote>
  <w:endnote w:type="continuationSeparator" w:id="0">
    <w:p w:rsidR="00B914A4" w:rsidRDefault="00B9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CD0" w:rsidRPr="0087639E" w:rsidRDefault="004D0CD0" w:rsidP="00736F51">
    <w:pPr>
      <w:rPr>
        <w:sz w:val="18"/>
        <w:szCs w:val="18"/>
      </w:rPr>
    </w:pPr>
  </w:p>
  <w:tbl>
    <w:tblPr>
      <w:tblW w:w="0" w:type="auto"/>
      <w:tblLook w:val="01E0" w:firstRow="1" w:lastRow="1" w:firstColumn="1" w:lastColumn="1" w:noHBand="0" w:noVBand="0"/>
    </w:tblPr>
    <w:tblGrid>
      <w:gridCol w:w="4680"/>
      <w:gridCol w:w="4680"/>
    </w:tblGrid>
    <w:tr w:rsidR="004D0CD0" w:rsidRPr="00B32511" w:rsidTr="00B32511">
      <w:tc>
        <w:tcPr>
          <w:tcW w:w="4788" w:type="dxa"/>
        </w:tcPr>
        <w:p w:rsidR="004D0CD0" w:rsidRPr="00B32511" w:rsidRDefault="004D0CD0" w:rsidP="00B32511">
          <w:pPr>
            <w:pStyle w:val="Footer"/>
            <w:tabs>
              <w:tab w:val="clear" w:pos="4320"/>
              <w:tab w:val="clear" w:pos="8640"/>
            </w:tabs>
            <w:rPr>
              <w:sz w:val="18"/>
              <w:szCs w:val="18"/>
            </w:rPr>
          </w:pPr>
          <w:r w:rsidRPr="00B32511">
            <w:rPr>
              <w:sz w:val="18"/>
              <w:szCs w:val="18"/>
            </w:rPr>
            <w:t>IDENTIFICATION FOR HVAC PIPING AND EQUIPMENT</w:t>
          </w:r>
        </w:p>
      </w:tc>
      <w:tc>
        <w:tcPr>
          <w:tcW w:w="4788" w:type="dxa"/>
        </w:tcPr>
        <w:p w:rsidR="004D0CD0" w:rsidRPr="00B32511" w:rsidRDefault="00DD36F5" w:rsidP="00B32511">
          <w:pPr>
            <w:pStyle w:val="Footer"/>
            <w:tabs>
              <w:tab w:val="clear" w:pos="4320"/>
              <w:tab w:val="clear" w:pos="8640"/>
            </w:tabs>
            <w:jc w:val="right"/>
            <w:rPr>
              <w:sz w:val="16"/>
              <w:szCs w:val="16"/>
            </w:rPr>
          </w:pPr>
          <w:r w:rsidRPr="00B32511">
            <w:rPr>
              <w:sz w:val="16"/>
              <w:szCs w:val="16"/>
            </w:rPr>
            <w:fldChar w:fldCharType="begin"/>
          </w:r>
          <w:r w:rsidRPr="00B32511">
            <w:rPr>
              <w:sz w:val="16"/>
              <w:szCs w:val="16"/>
            </w:rPr>
            <w:instrText xml:space="preserve"> DATE \@ "M/d/yyyy" </w:instrText>
          </w:r>
          <w:r w:rsidRPr="00B32511">
            <w:rPr>
              <w:sz w:val="16"/>
              <w:szCs w:val="16"/>
            </w:rPr>
            <w:fldChar w:fldCharType="separate"/>
          </w:r>
          <w:r w:rsidR="00AA7ABB">
            <w:rPr>
              <w:noProof/>
              <w:sz w:val="16"/>
              <w:szCs w:val="16"/>
            </w:rPr>
            <w:t>7/5/2019</w:t>
          </w:r>
          <w:r w:rsidRPr="00B32511">
            <w:rPr>
              <w:sz w:val="16"/>
              <w:szCs w:val="16"/>
            </w:rPr>
            <w:fldChar w:fldCharType="end"/>
          </w:r>
        </w:p>
      </w:tc>
    </w:tr>
    <w:tr w:rsidR="004D0CD0" w:rsidRPr="00B32511" w:rsidTr="00B32511">
      <w:tc>
        <w:tcPr>
          <w:tcW w:w="4788" w:type="dxa"/>
        </w:tcPr>
        <w:p w:rsidR="004D0CD0" w:rsidRPr="00B32511" w:rsidRDefault="004D0CD0" w:rsidP="00B32511">
          <w:pPr>
            <w:pStyle w:val="Footer"/>
            <w:tabs>
              <w:tab w:val="clear" w:pos="4320"/>
              <w:tab w:val="clear" w:pos="8640"/>
            </w:tabs>
            <w:rPr>
              <w:sz w:val="18"/>
              <w:szCs w:val="18"/>
            </w:rPr>
          </w:pPr>
          <w:r w:rsidRPr="00B32511">
            <w:rPr>
              <w:sz w:val="18"/>
              <w:szCs w:val="18"/>
            </w:rPr>
            <w:t>230553-</w:t>
          </w:r>
          <w:r w:rsidRPr="00B32511">
            <w:rPr>
              <w:rStyle w:val="PageNumber"/>
              <w:sz w:val="18"/>
              <w:szCs w:val="18"/>
            </w:rPr>
            <w:fldChar w:fldCharType="begin"/>
          </w:r>
          <w:r w:rsidRPr="00B32511">
            <w:rPr>
              <w:rStyle w:val="PageNumber"/>
              <w:sz w:val="18"/>
              <w:szCs w:val="18"/>
            </w:rPr>
            <w:instrText xml:space="preserve"> PAGE </w:instrText>
          </w:r>
          <w:r w:rsidRPr="00B32511">
            <w:rPr>
              <w:rStyle w:val="PageNumber"/>
              <w:sz w:val="18"/>
              <w:szCs w:val="18"/>
            </w:rPr>
            <w:fldChar w:fldCharType="separate"/>
          </w:r>
          <w:r w:rsidR="00993153">
            <w:rPr>
              <w:rStyle w:val="PageNumber"/>
              <w:noProof/>
              <w:sz w:val="18"/>
              <w:szCs w:val="18"/>
            </w:rPr>
            <w:t>4</w:t>
          </w:r>
          <w:r w:rsidRPr="00B32511">
            <w:rPr>
              <w:rStyle w:val="PageNumber"/>
              <w:sz w:val="18"/>
              <w:szCs w:val="18"/>
            </w:rPr>
            <w:fldChar w:fldCharType="end"/>
          </w:r>
        </w:p>
      </w:tc>
      <w:tc>
        <w:tcPr>
          <w:tcW w:w="4788" w:type="dxa"/>
        </w:tcPr>
        <w:p w:rsidR="004D0CD0" w:rsidRPr="00B32511" w:rsidRDefault="004D0CD0" w:rsidP="00B32511">
          <w:pPr>
            <w:pStyle w:val="Footer"/>
            <w:tabs>
              <w:tab w:val="clear" w:pos="4320"/>
              <w:tab w:val="clear" w:pos="8640"/>
            </w:tabs>
            <w:jc w:val="right"/>
            <w:rPr>
              <w:sz w:val="16"/>
              <w:szCs w:val="16"/>
            </w:rPr>
          </w:pPr>
          <w:r w:rsidRPr="00B32511">
            <w:rPr>
              <w:sz w:val="16"/>
              <w:szCs w:val="16"/>
            </w:rPr>
            <w:fldChar w:fldCharType="begin"/>
          </w:r>
          <w:r w:rsidRPr="00B32511">
            <w:rPr>
              <w:sz w:val="16"/>
              <w:szCs w:val="16"/>
            </w:rPr>
            <w:instrText xml:space="preserve"> FILENAME  \* Upper \p  \* MERGEFORMAT </w:instrText>
          </w:r>
          <w:r w:rsidRPr="00B32511">
            <w:rPr>
              <w:sz w:val="16"/>
              <w:szCs w:val="16"/>
            </w:rPr>
            <w:fldChar w:fldCharType="separate"/>
          </w:r>
          <w:r w:rsidR="00AB7B8D">
            <w:rPr>
              <w:noProof/>
              <w:sz w:val="16"/>
              <w:szCs w:val="16"/>
            </w:rPr>
            <w:t>S:\MASTERS\DIV-23\230553MT.DOCX</w:t>
          </w:r>
          <w:r w:rsidRPr="00B32511">
            <w:rPr>
              <w:sz w:val="16"/>
              <w:szCs w:val="16"/>
            </w:rPr>
            <w:fldChar w:fldCharType="end"/>
          </w:r>
        </w:p>
      </w:tc>
    </w:tr>
  </w:tbl>
  <w:p w:rsidR="004D0CD0" w:rsidRPr="00006F61" w:rsidRDefault="004D0CD0" w:rsidP="00736F51">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CD0" w:rsidRPr="0087639E" w:rsidRDefault="004D0CD0" w:rsidP="00736F51">
    <w:pPr>
      <w:rPr>
        <w:sz w:val="18"/>
        <w:szCs w:val="18"/>
      </w:rPr>
    </w:pPr>
  </w:p>
  <w:tbl>
    <w:tblPr>
      <w:tblW w:w="0" w:type="auto"/>
      <w:tblLook w:val="01E0" w:firstRow="1" w:lastRow="1" w:firstColumn="1" w:lastColumn="1" w:noHBand="0" w:noVBand="0"/>
    </w:tblPr>
    <w:tblGrid>
      <w:gridCol w:w="4680"/>
      <w:gridCol w:w="4680"/>
    </w:tblGrid>
    <w:tr w:rsidR="004D0CD0" w:rsidRPr="00B32511" w:rsidTr="00AB7B8D">
      <w:tc>
        <w:tcPr>
          <w:tcW w:w="4680" w:type="dxa"/>
        </w:tcPr>
        <w:p w:rsidR="004D0CD0" w:rsidRPr="00B32511" w:rsidRDefault="00DD36F5" w:rsidP="00B32511">
          <w:pPr>
            <w:pStyle w:val="Footer"/>
            <w:tabs>
              <w:tab w:val="clear" w:pos="4320"/>
              <w:tab w:val="clear" w:pos="8640"/>
            </w:tabs>
            <w:rPr>
              <w:sz w:val="16"/>
              <w:szCs w:val="16"/>
            </w:rPr>
          </w:pPr>
          <w:r w:rsidRPr="00B32511">
            <w:rPr>
              <w:sz w:val="16"/>
              <w:szCs w:val="16"/>
            </w:rPr>
            <w:fldChar w:fldCharType="begin"/>
          </w:r>
          <w:r w:rsidRPr="00B32511">
            <w:rPr>
              <w:sz w:val="16"/>
              <w:szCs w:val="16"/>
            </w:rPr>
            <w:instrText xml:space="preserve"> DATE \@ "M/d/yyyy" </w:instrText>
          </w:r>
          <w:r w:rsidRPr="00B32511">
            <w:rPr>
              <w:sz w:val="16"/>
              <w:szCs w:val="16"/>
            </w:rPr>
            <w:fldChar w:fldCharType="separate"/>
          </w:r>
          <w:r w:rsidR="00AA7ABB">
            <w:rPr>
              <w:noProof/>
              <w:sz w:val="16"/>
              <w:szCs w:val="16"/>
            </w:rPr>
            <w:t>7/5/2019</w:t>
          </w:r>
          <w:r w:rsidRPr="00B32511">
            <w:rPr>
              <w:sz w:val="16"/>
              <w:szCs w:val="16"/>
            </w:rPr>
            <w:fldChar w:fldCharType="end"/>
          </w:r>
        </w:p>
      </w:tc>
      <w:tc>
        <w:tcPr>
          <w:tcW w:w="4680" w:type="dxa"/>
        </w:tcPr>
        <w:p w:rsidR="004D0CD0" w:rsidRPr="00B32511" w:rsidRDefault="004D0CD0" w:rsidP="00B32511">
          <w:pPr>
            <w:pStyle w:val="Footer"/>
            <w:tabs>
              <w:tab w:val="clear" w:pos="4320"/>
              <w:tab w:val="clear" w:pos="8640"/>
            </w:tabs>
            <w:jc w:val="right"/>
            <w:rPr>
              <w:sz w:val="18"/>
              <w:szCs w:val="18"/>
            </w:rPr>
          </w:pPr>
          <w:r w:rsidRPr="00B32511">
            <w:rPr>
              <w:sz w:val="18"/>
              <w:szCs w:val="18"/>
            </w:rPr>
            <w:t>IDENTIFICATION FOR HVAC PIPING AND EQUIPMENT</w:t>
          </w:r>
        </w:p>
      </w:tc>
    </w:tr>
    <w:tr w:rsidR="004D0CD0" w:rsidRPr="00B32511" w:rsidTr="00AB7B8D">
      <w:tc>
        <w:tcPr>
          <w:tcW w:w="4680" w:type="dxa"/>
        </w:tcPr>
        <w:p w:rsidR="004D0CD0" w:rsidRPr="00B32511" w:rsidRDefault="004D0CD0" w:rsidP="00B32511">
          <w:pPr>
            <w:pStyle w:val="Footer"/>
            <w:tabs>
              <w:tab w:val="clear" w:pos="4320"/>
              <w:tab w:val="clear" w:pos="8640"/>
            </w:tabs>
            <w:rPr>
              <w:sz w:val="16"/>
              <w:szCs w:val="16"/>
            </w:rPr>
          </w:pPr>
          <w:r w:rsidRPr="00B32511">
            <w:rPr>
              <w:sz w:val="16"/>
              <w:szCs w:val="16"/>
            </w:rPr>
            <w:fldChar w:fldCharType="begin"/>
          </w:r>
          <w:r w:rsidRPr="00B32511">
            <w:rPr>
              <w:sz w:val="16"/>
              <w:szCs w:val="16"/>
            </w:rPr>
            <w:instrText xml:space="preserve"> FILENAME  \* Upper \p  \* MERGEFORMAT </w:instrText>
          </w:r>
          <w:r w:rsidRPr="00B32511">
            <w:rPr>
              <w:sz w:val="16"/>
              <w:szCs w:val="16"/>
            </w:rPr>
            <w:fldChar w:fldCharType="separate"/>
          </w:r>
          <w:r w:rsidR="00AB7B8D">
            <w:rPr>
              <w:noProof/>
              <w:sz w:val="16"/>
              <w:szCs w:val="16"/>
            </w:rPr>
            <w:t>S:\MASTERS\DIV-23\230553MT.DOCX</w:t>
          </w:r>
          <w:r w:rsidRPr="00B32511">
            <w:rPr>
              <w:sz w:val="16"/>
              <w:szCs w:val="16"/>
            </w:rPr>
            <w:fldChar w:fldCharType="end"/>
          </w:r>
        </w:p>
      </w:tc>
      <w:tc>
        <w:tcPr>
          <w:tcW w:w="4680" w:type="dxa"/>
        </w:tcPr>
        <w:p w:rsidR="004D0CD0" w:rsidRPr="00B32511" w:rsidRDefault="004D0CD0" w:rsidP="00B32511">
          <w:pPr>
            <w:pStyle w:val="Footer"/>
            <w:tabs>
              <w:tab w:val="clear" w:pos="4320"/>
              <w:tab w:val="clear" w:pos="8640"/>
            </w:tabs>
            <w:jc w:val="right"/>
            <w:rPr>
              <w:sz w:val="18"/>
              <w:szCs w:val="18"/>
            </w:rPr>
          </w:pPr>
          <w:r w:rsidRPr="00B32511">
            <w:rPr>
              <w:sz w:val="18"/>
              <w:szCs w:val="18"/>
            </w:rPr>
            <w:t>230553-</w:t>
          </w:r>
          <w:r w:rsidRPr="00B32511">
            <w:rPr>
              <w:rStyle w:val="PageNumber"/>
              <w:sz w:val="18"/>
              <w:szCs w:val="18"/>
            </w:rPr>
            <w:fldChar w:fldCharType="begin"/>
          </w:r>
          <w:r w:rsidRPr="00B32511">
            <w:rPr>
              <w:rStyle w:val="PageNumber"/>
              <w:sz w:val="18"/>
              <w:szCs w:val="18"/>
            </w:rPr>
            <w:instrText xml:space="preserve"> PAGE </w:instrText>
          </w:r>
          <w:r w:rsidRPr="00B32511">
            <w:rPr>
              <w:rStyle w:val="PageNumber"/>
              <w:sz w:val="18"/>
              <w:szCs w:val="18"/>
            </w:rPr>
            <w:fldChar w:fldCharType="separate"/>
          </w:r>
          <w:r w:rsidR="00993153">
            <w:rPr>
              <w:rStyle w:val="PageNumber"/>
              <w:noProof/>
              <w:sz w:val="18"/>
              <w:szCs w:val="18"/>
            </w:rPr>
            <w:t>3</w:t>
          </w:r>
          <w:r w:rsidRPr="00B32511">
            <w:rPr>
              <w:rStyle w:val="PageNumber"/>
              <w:sz w:val="18"/>
              <w:szCs w:val="18"/>
            </w:rPr>
            <w:fldChar w:fldCharType="end"/>
          </w:r>
        </w:p>
      </w:tc>
    </w:tr>
  </w:tbl>
  <w:p w:rsidR="004D0CD0" w:rsidRPr="00006F61" w:rsidRDefault="004D0CD0" w:rsidP="00736F51">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4A4" w:rsidRDefault="00B914A4">
      <w:r>
        <w:separator/>
      </w:r>
    </w:p>
  </w:footnote>
  <w:footnote w:type="continuationSeparator" w:id="0">
    <w:p w:rsidR="00B914A4" w:rsidRDefault="00B91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2CD07240"/>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954"/>
        </w:tabs>
        <w:ind w:left="95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B3E"/>
    <w:rsid w:val="000061CD"/>
    <w:rsid w:val="00006F61"/>
    <w:rsid w:val="000315A3"/>
    <w:rsid w:val="00072775"/>
    <w:rsid w:val="00093B3E"/>
    <w:rsid w:val="0010050D"/>
    <w:rsid w:val="00114730"/>
    <w:rsid w:val="0015414C"/>
    <w:rsid w:val="00163719"/>
    <w:rsid w:val="00194FE7"/>
    <w:rsid w:val="00293BB8"/>
    <w:rsid w:val="002A4210"/>
    <w:rsid w:val="00362BF3"/>
    <w:rsid w:val="00380466"/>
    <w:rsid w:val="003A3C33"/>
    <w:rsid w:val="003A65A3"/>
    <w:rsid w:val="003B188A"/>
    <w:rsid w:val="003D3A10"/>
    <w:rsid w:val="003D6FDC"/>
    <w:rsid w:val="004356A4"/>
    <w:rsid w:val="00436709"/>
    <w:rsid w:val="00472E55"/>
    <w:rsid w:val="004C1A84"/>
    <w:rsid w:val="004D0CD0"/>
    <w:rsid w:val="004D71BA"/>
    <w:rsid w:val="004F178D"/>
    <w:rsid w:val="004F2691"/>
    <w:rsid w:val="00536F48"/>
    <w:rsid w:val="00551338"/>
    <w:rsid w:val="00640A25"/>
    <w:rsid w:val="006C4A76"/>
    <w:rsid w:val="00704A96"/>
    <w:rsid w:val="0071015B"/>
    <w:rsid w:val="00736F51"/>
    <w:rsid w:val="007573BD"/>
    <w:rsid w:val="00777ACD"/>
    <w:rsid w:val="00806CF0"/>
    <w:rsid w:val="00826845"/>
    <w:rsid w:val="00862E72"/>
    <w:rsid w:val="008B2FA4"/>
    <w:rsid w:val="009306D4"/>
    <w:rsid w:val="00944BAA"/>
    <w:rsid w:val="00973E08"/>
    <w:rsid w:val="009761E2"/>
    <w:rsid w:val="009829B6"/>
    <w:rsid w:val="00993153"/>
    <w:rsid w:val="009F40FF"/>
    <w:rsid w:val="00A1060C"/>
    <w:rsid w:val="00A47AD4"/>
    <w:rsid w:val="00A67BE1"/>
    <w:rsid w:val="00AA7ABB"/>
    <w:rsid w:val="00AB75C9"/>
    <w:rsid w:val="00AB7B8D"/>
    <w:rsid w:val="00AC1FBC"/>
    <w:rsid w:val="00AD0C37"/>
    <w:rsid w:val="00B14876"/>
    <w:rsid w:val="00B32511"/>
    <w:rsid w:val="00B56619"/>
    <w:rsid w:val="00B5783A"/>
    <w:rsid w:val="00B81D76"/>
    <w:rsid w:val="00B914A4"/>
    <w:rsid w:val="00B92451"/>
    <w:rsid w:val="00BA09BE"/>
    <w:rsid w:val="00BB321D"/>
    <w:rsid w:val="00BD1CF1"/>
    <w:rsid w:val="00CB5427"/>
    <w:rsid w:val="00CC2B19"/>
    <w:rsid w:val="00CD070F"/>
    <w:rsid w:val="00D10FA2"/>
    <w:rsid w:val="00D41618"/>
    <w:rsid w:val="00D92B9C"/>
    <w:rsid w:val="00DD0CF0"/>
    <w:rsid w:val="00DD36F5"/>
    <w:rsid w:val="00E458CA"/>
    <w:rsid w:val="00E87CCC"/>
    <w:rsid w:val="00E91423"/>
    <w:rsid w:val="00ED3550"/>
    <w:rsid w:val="00ED5189"/>
    <w:rsid w:val="00F16D47"/>
    <w:rsid w:val="00F248DC"/>
    <w:rsid w:val="00F659AB"/>
    <w:rsid w:val="00FC5D7D"/>
    <w:rsid w:val="00FE2EEE"/>
    <w:rsid w:val="00FE7E06"/>
    <w:rsid w:val="00FF0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34A0B97-BABC-4824-8CC4-845FDBCF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tabs>
        <w:tab w:val="left" w:pos="864"/>
      </w:tabs>
      <w:suppressAutoHyphens/>
      <w:spacing w:before="480"/>
      <w:ind w:left="864"/>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autoRedefine/>
    <w:rsid w:val="00194FE7"/>
    <w:pPr>
      <w:pBdr>
        <w:top w:val="single" w:sz="6" w:space="1" w:color="auto" w:shadow="1"/>
        <w:left w:val="single" w:sz="6" w:space="4" w:color="auto" w:shadow="1"/>
        <w:bottom w:val="single" w:sz="6" w:space="1" w:color="auto" w:shadow="1"/>
        <w:right w:val="single" w:sz="6" w:space="4" w:color="auto" w:shadow="1"/>
      </w:pBdr>
      <w:shd w:val="pct20" w:color="FFFF00" w:fill="FFFFFF"/>
      <w:suppressAutoHyphens/>
      <w:spacing w:before="240"/>
    </w:pPr>
    <w:rPr>
      <w:sz w:val="18"/>
      <w:szCs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736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paragraph" w:styleId="BalloonText">
    <w:name w:val="Balloon Text"/>
    <w:basedOn w:val="Normal"/>
    <w:link w:val="BalloonTextChar"/>
    <w:rsid w:val="00DD36F5"/>
    <w:rPr>
      <w:rFonts w:ascii="Tahoma" w:hAnsi="Tahoma" w:cs="Tahoma"/>
      <w:sz w:val="16"/>
      <w:szCs w:val="16"/>
    </w:rPr>
  </w:style>
  <w:style w:type="character" w:customStyle="1" w:styleId="BalloonTextChar">
    <w:name w:val="Balloon Text Char"/>
    <w:link w:val="BalloonText"/>
    <w:rsid w:val="00DD36F5"/>
    <w:rPr>
      <w:rFonts w:ascii="Tahoma" w:hAnsi="Tahoma" w:cs="Tahoma"/>
      <w:sz w:val="16"/>
      <w:szCs w:val="16"/>
    </w:rPr>
  </w:style>
  <w:style w:type="character" w:styleId="CommentReference">
    <w:name w:val="annotation reference"/>
    <w:rsid w:val="004F178D"/>
    <w:rPr>
      <w:sz w:val="16"/>
      <w:szCs w:val="16"/>
    </w:rPr>
  </w:style>
  <w:style w:type="paragraph" w:styleId="CommentText">
    <w:name w:val="annotation text"/>
    <w:basedOn w:val="Normal"/>
    <w:link w:val="CommentTextChar"/>
    <w:rsid w:val="004F178D"/>
    <w:rPr>
      <w:sz w:val="20"/>
    </w:rPr>
  </w:style>
  <w:style w:type="character" w:customStyle="1" w:styleId="CommentTextChar">
    <w:name w:val="Comment Text Char"/>
    <w:basedOn w:val="DefaultParagraphFont"/>
    <w:link w:val="CommentText"/>
    <w:rsid w:val="004F178D"/>
  </w:style>
  <w:style w:type="paragraph" w:styleId="CommentSubject">
    <w:name w:val="annotation subject"/>
    <w:basedOn w:val="CommentText"/>
    <w:next w:val="CommentText"/>
    <w:link w:val="CommentSubjectChar"/>
    <w:rsid w:val="004F178D"/>
    <w:rPr>
      <w:b/>
      <w:bCs/>
    </w:rPr>
  </w:style>
  <w:style w:type="character" w:customStyle="1" w:styleId="CommentSubjectChar">
    <w:name w:val="Comment Subject Char"/>
    <w:link w:val="CommentSubject"/>
    <w:rsid w:val="004F178D"/>
    <w:rPr>
      <w:b/>
      <w:bCs/>
    </w:rPr>
  </w:style>
  <w:style w:type="paragraph" w:styleId="Revision">
    <w:name w:val="Revision"/>
    <w:hidden/>
    <w:uiPriority w:val="99"/>
    <w:semiHidden/>
    <w:rsid w:val="004F178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36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1000</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SECTION 230553 - IDENTIFICATION FOR HVAC PIPING AND EQUIPMENT</vt:lpstr>
    </vt:vector>
  </TitlesOfParts>
  <Company>Port of Portland</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230553 - IDENTIFICATION FOR HVAC PIPING AND EQUIPMENT</dc:title>
  <dc:subject/>
  <dc:creator>Port of Portland</dc:creator>
  <cp:keywords/>
  <cp:lastModifiedBy>Schauble, Chris</cp:lastModifiedBy>
  <cp:revision>2</cp:revision>
  <cp:lastPrinted>2012-07-02T18:18:00Z</cp:lastPrinted>
  <dcterms:created xsi:type="dcterms:W3CDTF">2019-07-05T20:19:00Z</dcterms:created>
  <dcterms:modified xsi:type="dcterms:W3CDTF">2019-07-05T20:19:00Z</dcterms:modified>
</cp:coreProperties>
</file>